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803676" w:rsidRDefault="005F68BC" w:rsidP="00353377">
      <w:pPr>
        <w:pStyle w:val="Default"/>
        <w:rPr>
          <w:rFonts w:asciiTheme="minorHAnsi" w:hAnsiTheme="minorHAnsi" w:cstheme="minorHAnsi"/>
          <w:noProof/>
          <w:lang w:val="en-CA" w:eastAsia="en-CA"/>
        </w:rPr>
      </w:pPr>
      <w:r w:rsidRPr="00803676">
        <w:rPr>
          <w:rFonts w:asciiTheme="minorHAnsi" w:hAnsiTheme="minorHAnsi" w:cstheme="minorHAns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011AD0A2" w:rsidR="00353377" w:rsidRPr="00ED1025" w:rsidRDefault="006730EA" w:rsidP="003F0E2E">
      <w:pPr>
        <w:pStyle w:val="Heading1"/>
        <w:rPr>
          <w:rFonts w:cs="Arial"/>
          <w:sz w:val="24"/>
          <w:szCs w:val="24"/>
        </w:rPr>
      </w:pPr>
      <w:bookmarkStart w:id="0" w:name="_Toc59625796"/>
      <w:r w:rsidRPr="00ED1025">
        <w:rPr>
          <w:rFonts w:cs="Arial"/>
          <w:sz w:val="24"/>
          <w:szCs w:val="24"/>
        </w:rPr>
        <w:t>SOCIAL WORK 3E03: Individual Practice Across the Lifespan</w:t>
      </w:r>
      <w:bookmarkEnd w:id="0"/>
    </w:p>
    <w:p w14:paraId="164B4242" w14:textId="77777777" w:rsidR="00E740EA" w:rsidRPr="00ED1025" w:rsidRDefault="00E740EA" w:rsidP="0038436F">
      <w:pPr>
        <w:pStyle w:val="ListParagraph"/>
        <w:numPr>
          <w:ilvl w:val="0"/>
          <w:numId w:val="3"/>
        </w:numPr>
        <w:rPr>
          <w:rFonts w:ascii="Arial" w:hAnsi="Arial" w:cs="Arial"/>
          <w:sz w:val="24"/>
          <w:szCs w:val="24"/>
        </w:rPr>
      </w:pPr>
      <w:bookmarkStart w:id="1" w:name="_Toc12437019"/>
      <w:r w:rsidRPr="00ED1025">
        <w:rPr>
          <w:rFonts w:ascii="Arial" w:hAnsi="Arial" w:cs="Arial"/>
          <w:sz w:val="24"/>
          <w:szCs w:val="24"/>
        </w:rPr>
        <w:t>Course Information</w:t>
      </w:r>
      <w:bookmarkEnd w:id="1"/>
    </w:p>
    <w:p w14:paraId="60399054" w14:textId="14906FAC" w:rsidR="00E740EA" w:rsidRPr="00ED1025" w:rsidRDefault="006B31E5" w:rsidP="0038436F">
      <w:pPr>
        <w:pStyle w:val="ListParagraph"/>
        <w:numPr>
          <w:ilvl w:val="0"/>
          <w:numId w:val="3"/>
        </w:numPr>
        <w:rPr>
          <w:rFonts w:ascii="Arial" w:hAnsi="Arial" w:cs="Arial"/>
          <w:sz w:val="24"/>
          <w:szCs w:val="24"/>
        </w:rPr>
      </w:pPr>
      <w:bookmarkStart w:id="2" w:name="_Toc12437020"/>
      <w:r w:rsidRPr="00ED1025">
        <w:rPr>
          <w:rFonts w:ascii="Arial" w:hAnsi="Arial" w:cs="Arial"/>
          <w:sz w:val="24"/>
          <w:szCs w:val="24"/>
        </w:rPr>
        <w:t>Thursday January 1</w:t>
      </w:r>
      <w:r w:rsidR="00ED1025">
        <w:rPr>
          <w:rFonts w:ascii="Arial" w:hAnsi="Arial" w:cs="Arial"/>
          <w:sz w:val="24"/>
          <w:szCs w:val="24"/>
        </w:rPr>
        <w:t xml:space="preserve">1 - </w:t>
      </w:r>
      <w:r w:rsidRPr="00ED1025">
        <w:rPr>
          <w:rFonts w:ascii="Arial" w:hAnsi="Arial" w:cs="Arial"/>
          <w:sz w:val="24"/>
          <w:szCs w:val="24"/>
        </w:rPr>
        <w:t xml:space="preserve">April </w:t>
      </w:r>
      <w:r w:rsidR="00ED1025">
        <w:rPr>
          <w:rFonts w:ascii="Arial" w:hAnsi="Arial" w:cs="Arial"/>
          <w:sz w:val="24"/>
          <w:szCs w:val="24"/>
        </w:rPr>
        <w:t>14</w:t>
      </w:r>
      <w:r w:rsidRPr="00ED1025">
        <w:rPr>
          <w:rFonts w:ascii="Arial" w:hAnsi="Arial" w:cs="Arial"/>
          <w:sz w:val="24"/>
          <w:szCs w:val="24"/>
        </w:rPr>
        <w:t>, 2021</w:t>
      </w:r>
      <w:r w:rsidR="000D7A37" w:rsidRPr="00ED1025">
        <w:rPr>
          <w:rFonts w:ascii="Arial" w:hAnsi="Arial" w:cs="Arial"/>
          <w:sz w:val="24"/>
          <w:szCs w:val="24"/>
        </w:rPr>
        <w:t xml:space="preserve">, </w:t>
      </w:r>
      <w:r w:rsidRPr="00ED1025">
        <w:rPr>
          <w:rFonts w:ascii="Arial" w:hAnsi="Arial" w:cs="Arial"/>
          <w:sz w:val="24"/>
          <w:szCs w:val="24"/>
        </w:rPr>
        <w:t>2:30</w:t>
      </w:r>
      <w:r w:rsidR="00ED1025">
        <w:rPr>
          <w:rFonts w:ascii="Arial" w:hAnsi="Arial" w:cs="Arial"/>
          <w:sz w:val="24"/>
          <w:szCs w:val="24"/>
        </w:rPr>
        <w:t xml:space="preserve"> p.m. – 5:30 p.m.</w:t>
      </w:r>
      <w:bookmarkEnd w:id="2"/>
    </w:p>
    <w:p w14:paraId="1B62C2C1" w14:textId="0C0FDDAE" w:rsidR="00E740EA" w:rsidRPr="00ED1025" w:rsidRDefault="003F60FC" w:rsidP="0038436F">
      <w:pPr>
        <w:pStyle w:val="ListParagraph"/>
        <w:numPr>
          <w:ilvl w:val="0"/>
          <w:numId w:val="3"/>
        </w:numPr>
        <w:rPr>
          <w:rFonts w:ascii="Arial" w:hAnsi="Arial" w:cs="Arial"/>
          <w:sz w:val="24"/>
          <w:szCs w:val="24"/>
        </w:rPr>
      </w:pPr>
      <w:bookmarkStart w:id="3" w:name="_Toc12437021"/>
      <w:r w:rsidRPr="00ED1025">
        <w:rPr>
          <w:rFonts w:ascii="Arial" w:hAnsi="Arial" w:cs="Arial"/>
          <w:sz w:val="24"/>
          <w:szCs w:val="24"/>
        </w:rPr>
        <w:t>Instructor:</w:t>
      </w:r>
      <w:r w:rsidR="00856F68" w:rsidRPr="00ED1025">
        <w:rPr>
          <w:rFonts w:ascii="Arial" w:hAnsi="Arial" w:cs="Arial"/>
          <w:sz w:val="24"/>
          <w:szCs w:val="24"/>
        </w:rPr>
        <w:t xml:space="preserve"> </w:t>
      </w:r>
      <w:bookmarkEnd w:id="3"/>
      <w:r w:rsidR="006B31E5" w:rsidRPr="00ED1025">
        <w:rPr>
          <w:rFonts w:ascii="Arial" w:hAnsi="Arial" w:cs="Arial"/>
          <w:sz w:val="24"/>
          <w:szCs w:val="24"/>
        </w:rPr>
        <w:t>Salomeh Mohajer</w:t>
      </w:r>
    </w:p>
    <w:p w14:paraId="57B81FF2" w14:textId="21404EFF" w:rsidR="000A5490" w:rsidRPr="00ED1025" w:rsidRDefault="000A5490" w:rsidP="0038436F">
      <w:pPr>
        <w:pStyle w:val="ListParagraph"/>
        <w:numPr>
          <w:ilvl w:val="0"/>
          <w:numId w:val="3"/>
        </w:numPr>
        <w:rPr>
          <w:rFonts w:ascii="Arial" w:hAnsi="Arial" w:cs="Arial"/>
          <w:sz w:val="24"/>
          <w:szCs w:val="24"/>
        </w:rPr>
      </w:pPr>
      <w:bookmarkStart w:id="4" w:name="_Toc12437024"/>
      <w:r w:rsidRPr="00ED1025">
        <w:rPr>
          <w:rFonts w:ascii="Arial" w:hAnsi="Arial" w:cs="Arial"/>
          <w:sz w:val="24"/>
          <w:szCs w:val="24"/>
        </w:rPr>
        <w:t xml:space="preserve">Email: </w:t>
      </w:r>
      <w:bookmarkEnd w:id="4"/>
      <w:r w:rsidR="00EE4C72" w:rsidRPr="00ED1025">
        <w:rPr>
          <w:rFonts w:ascii="Arial" w:hAnsi="Arial" w:cs="Arial"/>
          <w:sz w:val="24"/>
          <w:szCs w:val="24"/>
        </w:rPr>
        <w:fldChar w:fldCharType="begin"/>
      </w:r>
      <w:r w:rsidR="00EE4C72" w:rsidRPr="00ED1025">
        <w:rPr>
          <w:rFonts w:ascii="Arial" w:hAnsi="Arial" w:cs="Arial"/>
          <w:sz w:val="24"/>
          <w:szCs w:val="24"/>
        </w:rPr>
        <w:instrText xml:space="preserve"> HYPERLINK "mailto:mohajs@mcmaster.ca" </w:instrText>
      </w:r>
      <w:r w:rsidR="00EE4C72" w:rsidRPr="00ED1025">
        <w:rPr>
          <w:rFonts w:ascii="Arial" w:hAnsi="Arial" w:cs="Arial"/>
          <w:sz w:val="24"/>
          <w:szCs w:val="24"/>
        </w:rPr>
        <w:fldChar w:fldCharType="separate"/>
      </w:r>
      <w:r w:rsidR="00EE4C72" w:rsidRPr="00ED1025">
        <w:rPr>
          <w:rStyle w:val="Hyperlink"/>
          <w:rFonts w:ascii="Arial" w:hAnsi="Arial" w:cs="Arial"/>
          <w:sz w:val="24"/>
          <w:szCs w:val="24"/>
        </w:rPr>
        <w:t>mohajs@mcmaster.ca</w:t>
      </w:r>
      <w:r w:rsidR="00EE4C72" w:rsidRPr="00ED1025">
        <w:rPr>
          <w:rFonts w:ascii="Arial" w:hAnsi="Arial" w:cs="Arial"/>
          <w:sz w:val="24"/>
          <w:szCs w:val="24"/>
        </w:rPr>
        <w:fldChar w:fldCharType="end"/>
      </w:r>
      <w:r w:rsidR="00EE4C72" w:rsidRPr="00ED1025">
        <w:rPr>
          <w:rFonts w:ascii="Arial" w:hAnsi="Arial" w:cs="Arial"/>
          <w:sz w:val="24"/>
          <w:szCs w:val="24"/>
        </w:rPr>
        <w:t xml:space="preserve"> </w:t>
      </w:r>
    </w:p>
    <w:p w14:paraId="18B4D19F" w14:textId="5D5E0896" w:rsidR="00F91572" w:rsidRPr="00ED1025" w:rsidRDefault="00F91572" w:rsidP="0038436F">
      <w:pPr>
        <w:pStyle w:val="ListParagraph"/>
        <w:numPr>
          <w:ilvl w:val="0"/>
          <w:numId w:val="3"/>
        </w:numPr>
        <w:rPr>
          <w:rFonts w:ascii="Arial" w:hAnsi="Arial" w:cs="Arial"/>
          <w:sz w:val="24"/>
          <w:szCs w:val="24"/>
        </w:rPr>
      </w:pPr>
      <w:r w:rsidRPr="00ED1025">
        <w:rPr>
          <w:rFonts w:ascii="Arial" w:hAnsi="Arial" w:cs="Arial"/>
          <w:sz w:val="24"/>
          <w:szCs w:val="24"/>
        </w:rPr>
        <w:t xml:space="preserve">Teaching Assistants: </w:t>
      </w:r>
    </w:p>
    <w:p w14:paraId="63BE5ED5" w14:textId="041E0691" w:rsidR="00F91572" w:rsidRPr="00ED1025" w:rsidRDefault="00F91572" w:rsidP="0038436F">
      <w:pPr>
        <w:pStyle w:val="ListParagraph"/>
        <w:numPr>
          <w:ilvl w:val="0"/>
          <w:numId w:val="21"/>
        </w:numPr>
        <w:rPr>
          <w:rFonts w:ascii="Arial" w:hAnsi="Arial" w:cs="Arial"/>
          <w:sz w:val="24"/>
          <w:szCs w:val="24"/>
        </w:rPr>
      </w:pPr>
      <w:r w:rsidRPr="00ED1025">
        <w:rPr>
          <w:rFonts w:ascii="Arial" w:hAnsi="Arial" w:cs="Arial"/>
          <w:sz w:val="24"/>
          <w:szCs w:val="24"/>
        </w:rPr>
        <w:t>Alexe Bernier</w:t>
      </w:r>
      <w:r w:rsidR="00806BE3" w:rsidRPr="00ED1025">
        <w:rPr>
          <w:rFonts w:ascii="Arial" w:hAnsi="Arial" w:cs="Arial"/>
          <w:sz w:val="24"/>
          <w:szCs w:val="24"/>
        </w:rPr>
        <w:t xml:space="preserve">: </w:t>
      </w:r>
      <w:hyperlink r:id="rId9" w:history="1">
        <w:r w:rsidR="00806BE3" w:rsidRPr="00ED1025">
          <w:rPr>
            <w:rStyle w:val="Hyperlink"/>
            <w:rFonts w:ascii="Arial" w:hAnsi="Arial" w:cs="Arial"/>
            <w:sz w:val="24"/>
            <w:szCs w:val="24"/>
          </w:rPr>
          <w:t>bernia1@mcmaster.ca</w:t>
        </w:r>
      </w:hyperlink>
      <w:r w:rsidR="00806BE3" w:rsidRPr="00ED1025">
        <w:rPr>
          <w:rFonts w:ascii="Arial" w:hAnsi="Arial" w:cs="Arial"/>
          <w:sz w:val="24"/>
          <w:szCs w:val="24"/>
        </w:rPr>
        <w:t xml:space="preserve"> </w:t>
      </w:r>
    </w:p>
    <w:p w14:paraId="2D80508B" w14:textId="03350FF6" w:rsidR="00F91572" w:rsidRPr="00ED1025" w:rsidRDefault="00F91572" w:rsidP="0038436F">
      <w:pPr>
        <w:pStyle w:val="ListParagraph"/>
        <w:numPr>
          <w:ilvl w:val="0"/>
          <w:numId w:val="21"/>
        </w:numPr>
        <w:rPr>
          <w:rFonts w:ascii="Arial" w:hAnsi="Arial" w:cs="Arial"/>
          <w:sz w:val="24"/>
          <w:szCs w:val="24"/>
        </w:rPr>
      </w:pPr>
      <w:r w:rsidRPr="00ED1025">
        <w:rPr>
          <w:rFonts w:ascii="Arial" w:hAnsi="Arial" w:cs="Arial"/>
          <w:sz w:val="24"/>
          <w:szCs w:val="24"/>
        </w:rPr>
        <w:t>Becky Idems</w:t>
      </w:r>
      <w:r w:rsidR="00806BE3" w:rsidRPr="00ED1025">
        <w:rPr>
          <w:rFonts w:ascii="Arial" w:hAnsi="Arial" w:cs="Arial"/>
          <w:sz w:val="24"/>
          <w:szCs w:val="24"/>
        </w:rPr>
        <w:t xml:space="preserve">: </w:t>
      </w:r>
      <w:hyperlink r:id="rId10" w:history="1">
        <w:r w:rsidR="00806BE3" w:rsidRPr="00ED1025">
          <w:rPr>
            <w:rStyle w:val="Hyperlink"/>
            <w:rFonts w:ascii="Arial" w:hAnsi="Arial" w:cs="Arial"/>
            <w:sz w:val="24"/>
            <w:szCs w:val="24"/>
          </w:rPr>
          <w:t>becky.idems@me.com</w:t>
        </w:r>
      </w:hyperlink>
      <w:r w:rsidR="00806BE3" w:rsidRPr="00ED1025">
        <w:rPr>
          <w:rFonts w:ascii="Arial" w:hAnsi="Arial" w:cs="Arial"/>
          <w:sz w:val="24"/>
          <w:szCs w:val="24"/>
        </w:rPr>
        <w:t xml:space="preserve"> </w:t>
      </w:r>
    </w:p>
    <w:p w14:paraId="21B6C2DC" w14:textId="526DDA08" w:rsidR="00F91572" w:rsidRPr="00ED1025" w:rsidRDefault="00F91572" w:rsidP="0038436F">
      <w:pPr>
        <w:pStyle w:val="ListParagraph"/>
        <w:numPr>
          <w:ilvl w:val="0"/>
          <w:numId w:val="21"/>
        </w:numPr>
        <w:rPr>
          <w:rFonts w:ascii="Arial" w:hAnsi="Arial" w:cs="Arial"/>
          <w:sz w:val="24"/>
          <w:szCs w:val="24"/>
        </w:rPr>
      </w:pPr>
      <w:r w:rsidRPr="00ED1025">
        <w:rPr>
          <w:rFonts w:ascii="Arial" w:hAnsi="Arial" w:cs="Arial"/>
          <w:sz w:val="24"/>
          <w:szCs w:val="24"/>
        </w:rPr>
        <w:t>Rochelle Maurice</w:t>
      </w:r>
      <w:r w:rsidR="00806BE3" w:rsidRPr="00ED1025">
        <w:rPr>
          <w:rFonts w:ascii="Arial" w:hAnsi="Arial" w:cs="Arial"/>
          <w:sz w:val="24"/>
          <w:szCs w:val="24"/>
        </w:rPr>
        <w:t xml:space="preserve">: </w:t>
      </w:r>
      <w:hyperlink r:id="rId11" w:history="1">
        <w:r w:rsidR="00806BE3" w:rsidRPr="00ED1025">
          <w:rPr>
            <w:rStyle w:val="Hyperlink"/>
            <w:rFonts w:ascii="Arial" w:hAnsi="Arial" w:cs="Arial"/>
            <w:sz w:val="24"/>
            <w:szCs w:val="24"/>
          </w:rPr>
          <w:t>maurir1@mcmaster.ca</w:t>
        </w:r>
      </w:hyperlink>
      <w:r w:rsidR="00806BE3" w:rsidRPr="00ED1025">
        <w:rPr>
          <w:rFonts w:ascii="Arial" w:hAnsi="Arial" w:cs="Arial"/>
          <w:sz w:val="24"/>
          <w:szCs w:val="24"/>
        </w:rPr>
        <w:t xml:space="preserve"> </w:t>
      </w:r>
    </w:p>
    <w:p w14:paraId="7B7C3DFA" w14:textId="1D981431" w:rsidR="00F91572" w:rsidRPr="00ED1025" w:rsidRDefault="00F91572" w:rsidP="0038436F">
      <w:pPr>
        <w:pStyle w:val="ListParagraph"/>
        <w:numPr>
          <w:ilvl w:val="0"/>
          <w:numId w:val="21"/>
        </w:numPr>
        <w:rPr>
          <w:rFonts w:ascii="Arial" w:hAnsi="Arial" w:cs="Arial"/>
          <w:sz w:val="24"/>
          <w:szCs w:val="24"/>
        </w:rPr>
      </w:pPr>
      <w:r w:rsidRPr="00ED1025">
        <w:rPr>
          <w:rFonts w:ascii="Arial" w:hAnsi="Arial" w:cs="Arial"/>
          <w:sz w:val="24"/>
          <w:szCs w:val="24"/>
        </w:rPr>
        <w:t>Renata Hall</w:t>
      </w:r>
      <w:r w:rsidR="00806BE3" w:rsidRPr="00ED1025">
        <w:rPr>
          <w:rFonts w:ascii="Arial" w:hAnsi="Arial" w:cs="Arial"/>
          <w:sz w:val="24"/>
          <w:szCs w:val="24"/>
        </w:rPr>
        <w:t xml:space="preserve">: </w:t>
      </w:r>
      <w:hyperlink r:id="rId12" w:history="1">
        <w:r w:rsidR="00806BE3" w:rsidRPr="00ED1025">
          <w:rPr>
            <w:rStyle w:val="Hyperlink"/>
            <w:rFonts w:ascii="Arial" w:hAnsi="Arial" w:cs="Arial"/>
            <w:sz w:val="24"/>
            <w:szCs w:val="24"/>
          </w:rPr>
          <w:t>hallr1@mcmaster.ca</w:t>
        </w:r>
      </w:hyperlink>
      <w:r w:rsidR="00806BE3" w:rsidRPr="00ED1025">
        <w:rPr>
          <w:rFonts w:ascii="Arial" w:hAnsi="Arial" w:cs="Arial"/>
          <w:sz w:val="24"/>
          <w:szCs w:val="24"/>
        </w:rPr>
        <w:t xml:space="preserve"> </w:t>
      </w:r>
    </w:p>
    <w:p w14:paraId="5212FFD3" w14:textId="4748F62D" w:rsidR="00E740EA" w:rsidRPr="00ED1025" w:rsidRDefault="00EE4C72" w:rsidP="0038436F">
      <w:pPr>
        <w:pStyle w:val="ListParagraph"/>
        <w:numPr>
          <w:ilvl w:val="0"/>
          <w:numId w:val="3"/>
        </w:numPr>
        <w:rPr>
          <w:rFonts w:ascii="Arial" w:hAnsi="Arial" w:cs="Arial"/>
          <w:sz w:val="24"/>
          <w:szCs w:val="24"/>
        </w:rPr>
      </w:pPr>
      <w:bookmarkStart w:id="5" w:name="_Toc12437023"/>
      <w:r w:rsidRPr="00ED1025">
        <w:rPr>
          <w:rFonts w:ascii="Arial" w:hAnsi="Arial" w:cs="Arial"/>
          <w:sz w:val="24"/>
          <w:szCs w:val="24"/>
        </w:rPr>
        <w:t xml:space="preserve">Virtual </w:t>
      </w:r>
      <w:r w:rsidR="005C0205" w:rsidRPr="00ED1025">
        <w:rPr>
          <w:rFonts w:ascii="Arial" w:hAnsi="Arial" w:cs="Arial"/>
          <w:sz w:val="24"/>
          <w:szCs w:val="24"/>
        </w:rPr>
        <w:t xml:space="preserve">Office hours:  </w:t>
      </w:r>
      <w:bookmarkEnd w:id="5"/>
      <w:r w:rsidR="006B31E5" w:rsidRPr="00ED1025">
        <w:rPr>
          <w:rFonts w:ascii="Arial" w:hAnsi="Arial" w:cs="Arial"/>
          <w:sz w:val="24"/>
          <w:szCs w:val="24"/>
        </w:rPr>
        <w:t>By appointment</w:t>
      </w:r>
    </w:p>
    <w:p w14:paraId="137956FF" w14:textId="77777777" w:rsidR="00ED1025" w:rsidRPr="00ED1025" w:rsidRDefault="006F4CDE" w:rsidP="003F0E2E">
      <w:pPr>
        <w:pStyle w:val="Heading1"/>
        <w:rPr>
          <w:rFonts w:cs="Arial"/>
          <w:noProof/>
        </w:rPr>
      </w:pPr>
      <w:bookmarkStart w:id="6" w:name="_Toc59625797"/>
      <w:bookmarkStart w:id="7" w:name="_Toc12350798"/>
      <w:bookmarkStart w:id="8" w:name="_Toc12438428"/>
      <w:bookmarkStart w:id="9" w:name="_Toc12437232"/>
      <w:r w:rsidRPr="00ED1025">
        <w:rPr>
          <w:rFonts w:cs="Arial"/>
          <w:sz w:val="24"/>
          <w:szCs w:val="24"/>
        </w:rPr>
        <w:t>Table of Contents</w:t>
      </w:r>
      <w:bookmarkEnd w:id="6"/>
      <w:r w:rsidRPr="00ED1025">
        <w:rPr>
          <w:rFonts w:cs="Arial"/>
          <w:sz w:val="24"/>
          <w:szCs w:val="24"/>
          <w:lang w:val="en-GB"/>
        </w:rPr>
        <w:t xml:space="preserve"> </w:t>
      </w:r>
      <w:bookmarkStart w:id="10" w:name="_Toc12350799"/>
      <w:bookmarkEnd w:id="7"/>
      <w:bookmarkEnd w:id="8"/>
      <w:r w:rsidR="004B7060" w:rsidRPr="00ED1025">
        <w:rPr>
          <w:rFonts w:eastAsia="Times New Roman" w:cs="Arial"/>
          <w:color w:val="auto"/>
          <w:sz w:val="24"/>
          <w:szCs w:val="24"/>
        </w:rPr>
        <w:fldChar w:fldCharType="begin"/>
      </w:r>
      <w:r w:rsidR="004B7060" w:rsidRPr="00ED1025">
        <w:rPr>
          <w:rFonts w:eastAsia="Times New Roman" w:cs="Arial"/>
          <w:color w:val="auto"/>
          <w:sz w:val="24"/>
          <w:szCs w:val="24"/>
        </w:rPr>
        <w:instrText xml:space="preserve"> TOC \o "1-1" \h \z \u </w:instrText>
      </w:r>
      <w:r w:rsidR="004B7060" w:rsidRPr="00ED1025">
        <w:rPr>
          <w:rFonts w:eastAsia="Times New Roman" w:cs="Arial"/>
          <w:color w:val="auto"/>
          <w:sz w:val="24"/>
          <w:szCs w:val="24"/>
        </w:rPr>
        <w:fldChar w:fldCharType="separate"/>
      </w:r>
    </w:p>
    <w:p w14:paraId="2085086A" w14:textId="680EE85F" w:rsidR="00ED1025" w:rsidRPr="00ED1025" w:rsidRDefault="005C2F6D">
      <w:pPr>
        <w:pStyle w:val="TOC1"/>
        <w:tabs>
          <w:tab w:val="right" w:leader="dot" w:pos="9350"/>
        </w:tabs>
        <w:rPr>
          <w:rFonts w:ascii="Arial" w:eastAsiaTheme="minorEastAsia" w:hAnsi="Arial" w:cs="Arial"/>
          <w:b w:val="0"/>
          <w:noProof/>
          <w:sz w:val="22"/>
          <w:szCs w:val="22"/>
          <w:lang w:val="en-CA" w:eastAsia="en-CA"/>
        </w:rPr>
      </w:pPr>
      <w:hyperlink w:anchor="_Toc59625798" w:history="1">
        <w:r w:rsidR="00ED1025" w:rsidRPr="00ED1025">
          <w:rPr>
            <w:rStyle w:val="Hyperlink"/>
            <w:rFonts w:ascii="Arial" w:hAnsi="Arial" w:cs="Arial"/>
            <w:noProof/>
          </w:rPr>
          <w:t>Course Overview</w:t>
        </w:r>
        <w:r w:rsidR="00ED1025" w:rsidRPr="00ED1025">
          <w:rPr>
            <w:rFonts w:ascii="Arial" w:hAnsi="Arial" w:cs="Arial"/>
            <w:noProof/>
            <w:webHidden/>
          </w:rPr>
          <w:tab/>
        </w:r>
        <w:r w:rsidR="00ED1025" w:rsidRPr="00ED1025">
          <w:rPr>
            <w:rFonts w:ascii="Arial" w:hAnsi="Arial" w:cs="Arial"/>
            <w:noProof/>
            <w:webHidden/>
          </w:rPr>
          <w:fldChar w:fldCharType="begin"/>
        </w:r>
        <w:r w:rsidR="00ED1025" w:rsidRPr="00ED1025">
          <w:rPr>
            <w:rFonts w:ascii="Arial" w:hAnsi="Arial" w:cs="Arial"/>
            <w:noProof/>
            <w:webHidden/>
          </w:rPr>
          <w:instrText xml:space="preserve"> PAGEREF _Toc59625798 \h </w:instrText>
        </w:r>
        <w:r w:rsidR="00ED1025" w:rsidRPr="00ED1025">
          <w:rPr>
            <w:rFonts w:ascii="Arial" w:hAnsi="Arial" w:cs="Arial"/>
            <w:noProof/>
            <w:webHidden/>
          </w:rPr>
        </w:r>
        <w:r w:rsidR="00ED1025" w:rsidRPr="00ED1025">
          <w:rPr>
            <w:rFonts w:ascii="Arial" w:hAnsi="Arial" w:cs="Arial"/>
            <w:noProof/>
            <w:webHidden/>
          </w:rPr>
          <w:fldChar w:fldCharType="separate"/>
        </w:r>
        <w:r w:rsidR="00ED1025" w:rsidRPr="00ED1025">
          <w:rPr>
            <w:rFonts w:ascii="Arial" w:hAnsi="Arial" w:cs="Arial"/>
            <w:noProof/>
            <w:webHidden/>
          </w:rPr>
          <w:t>1</w:t>
        </w:r>
        <w:r w:rsidR="00ED1025" w:rsidRPr="00ED1025">
          <w:rPr>
            <w:rFonts w:ascii="Arial" w:hAnsi="Arial" w:cs="Arial"/>
            <w:noProof/>
            <w:webHidden/>
          </w:rPr>
          <w:fldChar w:fldCharType="end"/>
        </w:r>
      </w:hyperlink>
    </w:p>
    <w:p w14:paraId="2AA087BA" w14:textId="58483B68" w:rsidR="00ED1025" w:rsidRPr="00ED1025" w:rsidRDefault="005C2F6D">
      <w:pPr>
        <w:pStyle w:val="TOC1"/>
        <w:tabs>
          <w:tab w:val="right" w:leader="dot" w:pos="9350"/>
        </w:tabs>
        <w:rPr>
          <w:rFonts w:ascii="Arial" w:eastAsiaTheme="minorEastAsia" w:hAnsi="Arial" w:cs="Arial"/>
          <w:b w:val="0"/>
          <w:noProof/>
          <w:sz w:val="22"/>
          <w:szCs w:val="22"/>
          <w:lang w:val="en-CA" w:eastAsia="en-CA"/>
        </w:rPr>
      </w:pPr>
      <w:hyperlink w:anchor="_Toc59625799" w:history="1">
        <w:r w:rsidR="00ED1025" w:rsidRPr="00ED1025">
          <w:rPr>
            <w:rStyle w:val="Hyperlink"/>
            <w:rFonts w:ascii="Arial" w:hAnsi="Arial" w:cs="Arial"/>
            <w:noProof/>
          </w:rPr>
          <w:t>Course Requirements/Assignments</w:t>
        </w:r>
        <w:r w:rsidR="00ED1025" w:rsidRPr="00ED1025">
          <w:rPr>
            <w:rFonts w:ascii="Arial" w:hAnsi="Arial" w:cs="Arial"/>
            <w:noProof/>
            <w:webHidden/>
          </w:rPr>
          <w:tab/>
        </w:r>
        <w:r w:rsidR="00ED1025" w:rsidRPr="00ED1025">
          <w:rPr>
            <w:rFonts w:ascii="Arial" w:hAnsi="Arial" w:cs="Arial"/>
            <w:noProof/>
            <w:webHidden/>
          </w:rPr>
          <w:fldChar w:fldCharType="begin"/>
        </w:r>
        <w:r w:rsidR="00ED1025" w:rsidRPr="00ED1025">
          <w:rPr>
            <w:rFonts w:ascii="Arial" w:hAnsi="Arial" w:cs="Arial"/>
            <w:noProof/>
            <w:webHidden/>
          </w:rPr>
          <w:instrText xml:space="preserve"> PAGEREF _Toc59625799 \h </w:instrText>
        </w:r>
        <w:r w:rsidR="00ED1025" w:rsidRPr="00ED1025">
          <w:rPr>
            <w:rFonts w:ascii="Arial" w:hAnsi="Arial" w:cs="Arial"/>
            <w:noProof/>
            <w:webHidden/>
          </w:rPr>
        </w:r>
        <w:r w:rsidR="00ED1025" w:rsidRPr="00ED1025">
          <w:rPr>
            <w:rFonts w:ascii="Arial" w:hAnsi="Arial" w:cs="Arial"/>
            <w:noProof/>
            <w:webHidden/>
          </w:rPr>
          <w:fldChar w:fldCharType="separate"/>
        </w:r>
        <w:r w:rsidR="00ED1025" w:rsidRPr="00ED1025">
          <w:rPr>
            <w:rFonts w:ascii="Arial" w:hAnsi="Arial" w:cs="Arial"/>
            <w:noProof/>
            <w:webHidden/>
          </w:rPr>
          <w:t>3</w:t>
        </w:r>
        <w:r w:rsidR="00ED1025" w:rsidRPr="00ED1025">
          <w:rPr>
            <w:rFonts w:ascii="Arial" w:hAnsi="Arial" w:cs="Arial"/>
            <w:noProof/>
            <w:webHidden/>
          </w:rPr>
          <w:fldChar w:fldCharType="end"/>
        </w:r>
      </w:hyperlink>
    </w:p>
    <w:p w14:paraId="6B83AD67" w14:textId="45371379" w:rsidR="00ED1025" w:rsidRPr="00ED1025" w:rsidRDefault="005C2F6D">
      <w:pPr>
        <w:pStyle w:val="TOC1"/>
        <w:tabs>
          <w:tab w:val="right" w:leader="dot" w:pos="9350"/>
        </w:tabs>
        <w:rPr>
          <w:rFonts w:ascii="Arial" w:eastAsiaTheme="minorEastAsia" w:hAnsi="Arial" w:cs="Arial"/>
          <w:b w:val="0"/>
          <w:noProof/>
          <w:sz w:val="22"/>
          <w:szCs w:val="22"/>
          <w:lang w:val="en-CA" w:eastAsia="en-CA"/>
        </w:rPr>
      </w:pPr>
      <w:hyperlink w:anchor="_Toc59625800" w:history="1">
        <w:r w:rsidR="00ED1025" w:rsidRPr="00ED1025">
          <w:rPr>
            <w:rStyle w:val="Hyperlink"/>
            <w:rFonts w:ascii="Arial" w:hAnsi="Arial" w:cs="Arial"/>
            <w:noProof/>
            <w:lang w:val="en-GB"/>
          </w:rPr>
          <w:t>Assignment Submission and Grading:</w:t>
        </w:r>
        <w:r w:rsidR="00ED1025" w:rsidRPr="00ED1025">
          <w:rPr>
            <w:rFonts w:ascii="Arial" w:hAnsi="Arial" w:cs="Arial"/>
            <w:noProof/>
            <w:webHidden/>
          </w:rPr>
          <w:tab/>
        </w:r>
        <w:r w:rsidR="00ED1025" w:rsidRPr="00ED1025">
          <w:rPr>
            <w:rFonts w:ascii="Arial" w:hAnsi="Arial" w:cs="Arial"/>
            <w:noProof/>
            <w:webHidden/>
          </w:rPr>
          <w:fldChar w:fldCharType="begin"/>
        </w:r>
        <w:r w:rsidR="00ED1025" w:rsidRPr="00ED1025">
          <w:rPr>
            <w:rFonts w:ascii="Arial" w:hAnsi="Arial" w:cs="Arial"/>
            <w:noProof/>
            <w:webHidden/>
          </w:rPr>
          <w:instrText xml:space="preserve"> PAGEREF _Toc59625800 \h </w:instrText>
        </w:r>
        <w:r w:rsidR="00ED1025" w:rsidRPr="00ED1025">
          <w:rPr>
            <w:rFonts w:ascii="Arial" w:hAnsi="Arial" w:cs="Arial"/>
            <w:noProof/>
            <w:webHidden/>
          </w:rPr>
        </w:r>
        <w:r w:rsidR="00ED1025" w:rsidRPr="00ED1025">
          <w:rPr>
            <w:rFonts w:ascii="Arial" w:hAnsi="Arial" w:cs="Arial"/>
            <w:noProof/>
            <w:webHidden/>
          </w:rPr>
          <w:fldChar w:fldCharType="separate"/>
        </w:r>
        <w:r w:rsidR="00ED1025" w:rsidRPr="00ED1025">
          <w:rPr>
            <w:rFonts w:ascii="Arial" w:hAnsi="Arial" w:cs="Arial"/>
            <w:noProof/>
            <w:webHidden/>
          </w:rPr>
          <w:t>5</w:t>
        </w:r>
        <w:r w:rsidR="00ED1025" w:rsidRPr="00ED1025">
          <w:rPr>
            <w:rFonts w:ascii="Arial" w:hAnsi="Arial" w:cs="Arial"/>
            <w:noProof/>
            <w:webHidden/>
          </w:rPr>
          <w:fldChar w:fldCharType="end"/>
        </w:r>
      </w:hyperlink>
    </w:p>
    <w:p w14:paraId="35A04985" w14:textId="090CE938" w:rsidR="00ED1025" w:rsidRPr="00ED1025" w:rsidRDefault="005C2F6D">
      <w:pPr>
        <w:pStyle w:val="TOC1"/>
        <w:tabs>
          <w:tab w:val="right" w:leader="dot" w:pos="9350"/>
        </w:tabs>
        <w:rPr>
          <w:rFonts w:ascii="Arial" w:eastAsiaTheme="minorEastAsia" w:hAnsi="Arial" w:cs="Arial"/>
          <w:b w:val="0"/>
          <w:noProof/>
          <w:sz w:val="22"/>
          <w:szCs w:val="22"/>
          <w:lang w:val="en-CA" w:eastAsia="en-CA"/>
        </w:rPr>
      </w:pPr>
      <w:hyperlink w:anchor="_Toc59625801" w:history="1">
        <w:r w:rsidR="00ED1025" w:rsidRPr="00ED1025">
          <w:rPr>
            <w:rStyle w:val="Hyperlink"/>
            <w:rFonts w:ascii="Arial" w:hAnsi="Arial" w:cs="Arial"/>
            <w:noProof/>
          </w:rPr>
          <w:t>Student Responsibilities</w:t>
        </w:r>
        <w:r w:rsidR="00ED1025" w:rsidRPr="00ED1025">
          <w:rPr>
            <w:rFonts w:ascii="Arial" w:hAnsi="Arial" w:cs="Arial"/>
            <w:noProof/>
            <w:webHidden/>
          </w:rPr>
          <w:tab/>
        </w:r>
        <w:r w:rsidR="00ED1025" w:rsidRPr="00ED1025">
          <w:rPr>
            <w:rFonts w:ascii="Arial" w:hAnsi="Arial" w:cs="Arial"/>
            <w:noProof/>
            <w:webHidden/>
          </w:rPr>
          <w:fldChar w:fldCharType="begin"/>
        </w:r>
        <w:r w:rsidR="00ED1025" w:rsidRPr="00ED1025">
          <w:rPr>
            <w:rFonts w:ascii="Arial" w:hAnsi="Arial" w:cs="Arial"/>
            <w:noProof/>
            <w:webHidden/>
          </w:rPr>
          <w:instrText xml:space="preserve"> PAGEREF _Toc59625801 \h </w:instrText>
        </w:r>
        <w:r w:rsidR="00ED1025" w:rsidRPr="00ED1025">
          <w:rPr>
            <w:rFonts w:ascii="Arial" w:hAnsi="Arial" w:cs="Arial"/>
            <w:noProof/>
            <w:webHidden/>
          </w:rPr>
        </w:r>
        <w:r w:rsidR="00ED1025" w:rsidRPr="00ED1025">
          <w:rPr>
            <w:rFonts w:ascii="Arial" w:hAnsi="Arial" w:cs="Arial"/>
            <w:noProof/>
            <w:webHidden/>
          </w:rPr>
          <w:fldChar w:fldCharType="separate"/>
        </w:r>
        <w:r w:rsidR="00ED1025" w:rsidRPr="00ED1025">
          <w:rPr>
            <w:rFonts w:ascii="Arial" w:hAnsi="Arial" w:cs="Arial"/>
            <w:noProof/>
            <w:webHidden/>
          </w:rPr>
          <w:t>7</w:t>
        </w:r>
        <w:r w:rsidR="00ED1025" w:rsidRPr="00ED1025">
          <w:rPr>
            <w:rFonts w:ascii="Arial" w:hAnsi="Arial" w:cs="Arial"/>
            <w:noProof/>
            <w:webHidden/>
          </w:rPr>
          <w:fldChar w:fldCharType="end"/>
        </w:r>
      </w:hyperlink>
    </w:p>
    <w:p w14:paraId="61314BF4" w14:textId="10C2082B" w:rsidR="00ED1025" w:rsidRPr="00ED1025" w:rsidRDefault="005C2F6D">
      <w:pPr>
        <w:pStyle w:val="TOC1"/>
        <w:tabs>
          <w:tab w:val="right" w:leader="dot" w:pos="9350"/>
        </w:tabs>
        <w:rPr>
          <w:rFonts w:ascii="Arial" w:eastAsiaTheme="minorEastAsia" w:hAnsi="Arial" w:cs="Arial"/>
          <w:b w:val="0"/>
          <w:noProof/>
          <w:sz w:val="22"/>
          <w:szCs w:val="22"/>
          <w:lang w:val="en-CA" w:eastAsia="en-CA"/>
        </w:rPr>
      </w:pPr>
      <w:hyperlink w:anchor="_Toc59625802" w:history="1">
        <w:r w:rsidR="00ED1025" w:rsidRPr="00ED1025">
          <w:rPr>
            <w:rStyle w:val="Hyperlink"/>
            <w:rFonts w:ascii="Arial" w:hAnsi="Arial" w:cs="Arial"/>
            <w:noProof/>
          </w:rPr>
          <w:t>Course Weekly Topics and Readings:</w:t>
        </w:r>
        <w:r w:rsidR="00ED1025" w:rsidRPr="00ED1025">
          <w:rPr>
            <w:rFonts w:ascii="Arial" w:hAnsi="Arial" w:cs="Arial"/>
            <w:noProof/>
            <w:webHidden/>
          </w:rPr>
          <w:tab/>
        </w:r>
        <w:r w:rsidR="00ED1025" w:rsidRPr="00ED1025">
          <w:rPr>
            <w:rFonts w:ascii="Arial" w:hAnsi="Arial" w:cs="Arial"/>
            <w:noProof/>
            <w:webHidden/>
          </w:rPr>
          <w:fldChar w:fldCharType="begin"/>
        </w:r>
        <w:r w:rsidR="00ED1025" w:rsidRPr="00ED1025">
          <w:rPr>
            <w:rFonts w:ascii="Arial" w:hAnsi="Arial" w:cs="Arial"/>
            <w:noProof/>
            <w:webHidden/>
          </w:rPr>
          <w:instrText xml:space="preserve"> PAGEREF _Toc59625802 \h </w:instrText>
        </w:r>
        <w:r w:rsidR="00ED1025" w:rsidRPr="00ED1025">
          <w:rPr>
            <w:rFonts w:ascii="Arial" w:hAnsi="Arial" w:cs="Arial"/>
            <w:noProof/>
            <w:webHidden/>
          </w:rPr>
        </w:r>
        <w:r w:rsidR="00ED1025" w:rsidRPr="00ED1025">
          <w:rPr>
            <w:rFonts w:ascii="Arial" w:hAnsi="Arial" w:cs="Arial"/>
            <w:noProof/>
            <w:webHidden/>
          </w:rPr>
          <w:fldChar w:fldCharType="separate"/>
        </w:r>
        <w:r w:rsidR="00ED1025" w:rsidRPr="00ED1025">
          <w:rPr>
            <w:rFonts w:ascii="Arial" w:hAnsi="Arial" w:cs="Arial"/>
            <w:noProof/>
            <w:webHidden/>
          </w:rPr>
          <w:t>10</w:t>
        </w:r>
        <w:r w:rsidR="00ED1025" w:rsidRPr="00ED1025">
          <w:rPr>
            <w:rFonts w:ascii="Arial" w:hAnsi="Arial" w:cs="Arial"/>
            <w:noProof/>
            <w:webHidden/>
          </w:rPr>
          <w:fldChar w:fldCharType="end"/>
        </w:r>
      </w:hyperlink>
    </w:p>
    <w:p w14:paraId="7E2DB15B" w14:textId="77777777" w:rsidR="00B87E74" w:rsidRPr="00ED1025" w:rsidRDefault="004B7060" w:rsidP="003F0E2E">
      <w:pPr>
        <w:pStyle w:val="Heading1"/>
        <w:rPr>
          <w:rFonts w:cs="Arial"/>
          <w:sz w:val="24"/>
          <w:szCs w:val="24"/>
        </w:rPr>
      </w:pPr>
      <w:r w:rsidRPr="00ED1025">
        <w:rPr>
          <w:rFonts w:eastAsia="Times New Roman" w:cs="Arial"/>
          <w:color w:val="auto"/>
          <w:sz w:val="24"/>
          <w:szCs w:val="24"/>
        </w:rPr>
        <w:fldChar w:fldCharType="end"/>
      </w:r>
      <w:bookmarkStart w:id="11" w:name="_Toc59625798"/>
      <w:r w:rsidR="00B87E74" w:rsidRPr="00ED1025">
        <w:rPr>
          <w:rFonts w:cs="Arial"/>
          <w:sz w:val="24"/>
          <w:szCs w:val="24"/>
        </w:rPr>
        <w:t>Course Overview</w:t>
      </w:r>
      <w:bookmarkEnd w:id="9"/>
      <w:bookmarkEnd w:id="10"/>
      <w:bookmarkEnd w:id="11"/>
    </w:p>
    <w:p w14:paraId="6B16324E" w14:textId="236370C6" w:rsidR="00716392" w:rsidRPr="00ED1025" w:rsidRDefault="009C48C6" w:rsidP="009B45E2">
      <w:pPr>
        <w:pStyle w:val="Heading2"/>
        <w:rPr>
          <w:rFonts w:ascii="Arial" w:hAnsi="Arial" w:cs="Arial"/>
        </w:rPr>
      </w:pPr>
      <w:bookmarkStart w:id="12" w:name="_Toc12350801"/>
      <w:r w:rsidRPr="00ED1025">
        <w:rPr>
          <w:rFonts w:ascii="Arial" w:hAnsi="Arial" w:cs="Arial"/>
        </w:rPr>
        <w:t>Course Objectives:</w:t>
      </w:r>
      <w:bookmarkEnd w:id="12"/>
      <w:r w:rsidRPr="00ED1025">
        <w:rPr>
          <w:rFonts w:ascii="Arial" w:hAnsi="Arial" w:cs="Arial"/>
        </w:rPr>
        <w:t xml:space="preserve">  </w:t>
      </w:r>
    </w:p>
    <w:tbl>
      <w:tblPr>
        <w:tblStyle w:val="GridTable4-Accent1"/>
        <w:tblW w:w="0" w:type="auto"/>
        <w:tblInd w:w="-289" w:type="dxa"/>
        <w:tblLook w:val="04A0" w:firstRow="1" w:lastRow="0" w:firstColumn="1" w:lastColumn="0" w:noHBand="0" w:noVBand="1"/>
      </w:tblPr>
      <w:tblGrid>
        <w:gridCol w:w="4675"/>
        <w:gridCol w:w="4675"/>
      </w:tblGrid>
      <w:tr w:rsidR="000C670A" w:rsidRPr="00ED1025" w14:paraId="5562F7B7" w14:textId="77777777" w:rsidTr="009E0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18743E1" w14:textId="18947349" w:rsidR="000C670A" w:rsidRPr="00ED1025" w:rsidRDefault="000C670A" w:rsidP="000C670A">
            <w:pPr>
              <w:rPr>
                <w:rFonts w:cs="Arial"/>
                <w:lang w:val="en-GB"/>
              </w:rPr>
            </w:pPr>
            <w:r w:rsidRPr="00ED1025">
              <w:rPr>
                <w:rFonts w:cs="Arial"/>
                <w:lang w:val="en-GB"/>
              </w:rPr>
              <w:t>Course Objectives:</w:t>
            </w:r>
          </w:p>
        </w:tc>
        <w:tc>
          <w:tcPr>
            <w:tcW w:w="4675" w:type="dxa"/>
          </w:tcPr>
          <w:p w14:paraId="1D44043A" w14:textId="77777777" w:rsidR="000C670A" w:rsidRPr="00ED1025" w:rsidRDefault="000C670A" w:rsidP="000C670A">
            <w:pPr>
              <w:cnfStyle w:val="100000000000" w:firstRow="1" w:lastRow="0" w:firstColumn="0" w:lastColumn="0" w:oddVBand="0" w:evenVBand="0" w:oddHBand="0" w:evenHBand="0" w:firstRowFirstColumn="0" w:firstRowLastColumn="0" w:lastRowFirstColumn="0" w:lastRowLastColumn="0"/>
              <w:rPr>
                <w:rFonts w:cs="Arial"/>
                <w:lang w:val="en-GB"/>
              </w:rPr>
            </w:pPr>
          </w:p>
        </w:tc>
      </w:tr>
      <w:tr w:rsidR="000C670A" w:rsidRPr="00ED1025" w14:paraId="21AF2AB0" w14:textId="77777777" w:rsidTr="009E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0C60EBB" w14:textId="08826CA7" w:rsidR="000C670A" w:rsidRPr="00ED1025" w:rsidRDefault="000C670A" w:rsidP="0038436F">
            <w:pPr>
              <w:pStyle w:val="ListParagraph"/>
              <w:numPr>
                <w:ilvl w:val="0"/>
                <w:numId w:val="4"/>
              </w:numPr>
              <w:ind w:left="240" w:hanging="240"/>
              <w:rPr>
                <w:rFonts w:ascii="Arial" w:hAnsi="Arial" w:cs="Arial"/>
                <w:lang w:val="en-GB"/>
              </w:rPr>
            </w:pPr>
            <w:r w:rsidRPr="00ED1025">
              <w:rPr>
                <w:rFonts w:ascii="Arial" w:hAnsi="Arial" w:cs="Arial"/>
                <w:szCs w:val="24"/>
              </w:rPr>
              <w:t>To develop an understanding of selected theoretical approaches and their application to social work practice with individuals.</w:t>
            </w:r>
          </w:p>
        </w:tc>
        <w:tc>
          <w:tcPr>
            <w:tcW w:w="4675" w:type="dxa"/>
          </w:tcPr>
          <w:p w14:paraId="5930014F" w14:textId="5B6CD2CD" w:rsidR="000C670A" w:rsidRPr="00ED1025" w:rsidRDefault="000C670A" w:rsidP="0038436F">
            <w:pPr>
              <w:pStyle w:val="ListParagraph"/>
              <w:numPr>
                <w:ilvl w:val="0"/>
                <w:numId w:val="4"/>
              </w:numPr>
              <w:ind w:left="240" w:hanging="240"/>
              <w:cnfStyle w:val="000000100000" w:firstRow="0" w:lastRow="0" w:firstColumn="0" w:lastColumn="0" w:oddVBand="0" w:evenVBand="0" w:oddHBand="1" w:evenHBand="0" w:firstRowFirstColumn="0" w:firstRowLastColumn="0" w:lastRowFirstColumn="0" w:lastRowLastColumn="0"/>
              <w:rPr>
                <w:rFonts w:ascii="Arial" w:hAnsi="Arial" w:cs="Arial"/>
                <w:b w:val="0"/>
                <w:lang w:val="en-GB"/>
              </w:rPr>
            </w:pPr>
            <w:r w:rsidRPr="00ED1025">
              <w:rPr>
                <w:rFonts w:ascii="Arial" w:hAnsi="Arial" w:cs="Arial"/>
                <w:b w:val="0"/>
                <w:bCs/>
                <w:szCs w:val="24"/>
              </w:rPr>
              <w:t>Have a working knowledge of many social work practice theories used in working with individuals.</w:t>
            </w:r>
          </w:p>
        </w:tc>
      </w:tr>
      <w:tr w:rsidR="000C670A" w:rsidRPr="00ED1025" w14:paraId="64E02E2B" w14:textId="77777777" w:rsidTr="009E0E7C">
        <w:tc>
          <w:tcPr>
            <w:cnfStyle w:val="001000000000" w:firstRow="0" w:lastRow="0" w:firstColumn="1" w:lastColumn="0" w:oddVBand="0" w:evenVBand="0" w:oddHBand="0" w:evenHBand="0" w:firstRowFirstColumn="0" w:firstRowLastColumn="0" w:lastRowFirstColumn="0" w:lastRowLastColumn="0"/>
            <w:tcW w:w="4675" w:type="dxa"/>
          </w:tcPr>
          <w:p w14:paraId="5805667F" w14:textId="0E8F05E2" w:rsidR="000C670A" w:rsidRPr="00ED1025" w:rsidRDefault="000C670A" w:rsidP="0038436F">
            <w:pPr>
              <w:pStyle w:val="ListParagraph"/>
              <w:numPr>
                <w:ilvl w:val="0"/>
                <w:numId w:val="4"/>
              </w:numPr>
              <w:ind w:left="240" w:hanging="240"/>
              <w:rPr>
                <w:rFonts w:ascii="Arial" w:hAnsi="Arial" w:cs="Arial"/>
                <w:lang w:val="en-GB"/>
              </w:rPr>
            </w:pPr>
            <w:r w:rsidRPr="00ED1025">
              <w:rPr>
                <w:rFonts w:ascii="Arial" w:hAnsi="Arial" w:cs="Arial"/>
                <w:szCs w:val="24"/>
              </w:rPr>
              <w:t>To examine issues around social location and social context and how they may impact individual development and the use of social work practice theories with individuals.</w:t>
            </w:r>
          </w:p>
        </w:tc>
        <w:tc>
          <w:tcPr>
            <w:tcW w:w="4675" w:type="dxa"/>
          </w:tcPr>
          <w:p w14:paraId="6239F7B1" w14:textId="78DFF808" w:rsidR="000C670A" w:rsidRPr="00ED1025" w:rsidRDefault="000C670A" w:rsidP="0038436F">
            <w:pPr>
              <w:pStyle w:val="ListParagraph"/>
              <w:numPr>
                <w:ilvl w:val="0"/>
                <w:numId w:val="4"/>
              </w:numPr>
              <w:ind w:left="240" w:hanging="240"/>
              <w:cnfStyle w:val="000000000000" w:firstRow="0" w:lastRow="0" w:firstColumn="0" w:lastColumn="0" w:oddVBand="0" w:evenVBand="0" w:oddHBand="0" w:evenHBand="0" w:firstRowFirstColumn="0" w:firstRowLastColumn="0" w:lastRowFirstColumn="0" w:lastRowLastColumn="0"/>
              <w:rPr>
                <w:rFonts w:ascii="Arial" w:hAnsi="Arial" w:cs="Arial"/>
                <w:b w:val="0"/>
                <w:lang w:val="en-GB"/>
              </w:rPr>
            </w:pPr>
            <w:r w:rsidRPr="00ED1025">
              <w:rPr>
                <w:rFonts w:ascii="Arial" w:hAnsi="Arial" w:cs="Arial"/>
                <w:b w:val="0"/>
                <w:bCs/>
                <w:szCs w:val="24"/>
              </w:rPr>
              <w:t>Be able to critically analyze the theories.</w:t>
            </w:r>
          </w:p>
        </w:tc>
      </w:tr>
      <w:tr w:rsidR="000C670A" w:rsidRPr="00ED1025" w14:paraId="382576CF" w14:textId="77777777" w:rsidTr="009E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75824E8" w14:textId="77777777" w:rsidR="000C670A" w:rsidRPr="00ED1025" w:rsidRDefault="000C670A" w:rsidP="0038436F">
            <w:pPr>
              <w:pStyle w:val="ListParagraph"/>
              <w:numPr>
                <w:ilvl w:val="0"/>
                <w:numId w:val="4"/>
              </w:numPr>
              <w:ind w:left="240" w:hanging="240"/>
              <w:rPr>
                <w:rFonts w:ascii="Arial" w:hAnsi="Arial" w:cs="Arial"/>
                <w:lang w:val="en-GB"/>
              </w:rPr>
            </w:pPr>
            <w:r w:rsidRPr="00ED1025">
              <w:rPr>
                <w:rFonts w:ascii="Arial" w:hAnsi="Arial" w:cs="Arial"/>
                <w:szCs w:val="24"/>
              </w:rPr>
              <w:t xml:space="preserve">To increase your understanding of how theoretical foundations are based in clinical work </w:t>
            </w:r>
          </w:p>
        </w:tc>
        <w:tc>
          <w:tcPr>
            <w:tcW w:w="4675" w:type="dxa"/>
          </w:tcPr>
          <w:p w14:paraId="5B8C805E" w14:textId="433B4AE2" w:rsidR="000C670A" w:rsidRPr="00ED1025" w:rsidRDefault="000C670A" w:rsidP="0038436F">
            <w:pPr>
              <w:pStyle w:val="ListParagraph"/>
              <w:numPr>
                <w:ilvl w:val="0"/>
                <w:numId w:val="4"/>
              </w:numPr>
              <w:ind w:left="240" w:hanging="240"/>
              <w:cnfStyle w:val="000000100000" w:firstRow="0" w:lastRow="0" w:firstColumn="0" w:lastColumn="0" w:oddVBand="0" w:evenVBand="0" w:oddHBand="1" w:evenHBand="0" w:firstRowFirstColumn="0" w:firstRowLastColumn="0" w:lastRowFirstColumn="0" w:lastRowLastColumn="0"/>
              <w:rPr>
                <w:rFonts w:ascii="Arial" w:hAnsi="Arial" w:cs="Arial"/>
                <w:b w:val="0"/>
                <w:lang w:val="en-GB"/>
              </w:rPr>
            </w:pPr>
            <w:r w:rsidRPr="00ED1025">
              <w:rPr>
                <w:rFonts w:ascii="Arial" w:hAnsi="Arial" w:cs="Arial"/>
                <w:b w:val="0"/>
                <w:szCs w:val="24"/>
              </w:rPr>
              <w:t>Begin to apply these theories in practice situations (case examples, videos etc.).</w:t>
            </w:r>
          </w:p>
        </w:tc>
      </w:tr>
      <w:tr w:rsidR="000C670A" w:rsidRPr="00ED1025" w14:paraId="040D95FF" w14:textId="77777777" w:rsidTr="009E0E7C">
        <w:tc>
          <w:tcPr>
            <w:cnfStyle w:val="001000000000" w:firstRow="0" w:lastRow="0" w:firstColumn="1" w:lastColumn="0" w:oddVBand="0" w:evenVBand="0" w:oddHBand="0" w:evenHBand="0" w:firstRowFirstColumn="0" w:firstRowLastColumn="0" w:lastRowFirstColumn="0" w:lastRowLastColumn="0"/>
            <w:tcW w:w="4675" w:type="dxa"/>
          </w:tcPr>
          <w:p w14:paraId="104BA2D1" w14:textId="242AFDF7" w:rsidR="000C670A" w:rsidRPr="00ED1025" w:rsidRDefault="000C670A" w:rsidP="0038436F">
            <w:pPr>
              <w:pStyle w:val="ListParagraph"/>
              <w:numPr>
                <w:ilvl w:val="0"/>
                <w:numId w:val="4"/>
              </w:numPr>
              <w:ind w:left="240" w:hanging="240"/>
              <w:rPr>
                <w:rFonts w:ascii="Arial" w:hAnsi="Arial" w:cs="Arial"/>
                <w:lang w:val="en-GB"/>
              </w:rPr>
            </w:pPr>
            <w:r w:rsidRPr="00ED1025">
              <w:rPr>
                <w:rFonts w:ascii="Arial" w:hAnsi="Arial" w:cs="Arial"/>
                <w:szCs w:val="24"/>
              </w:rPr>
              <w:lastRenderedPageBreak/>
              <w:t>To enhance your comfort and insight into acknowledging the existence of theory in your practice and should you decide to supervise placement students to be able to pass along your knowledge</w:t>
            </w:r>
          </w:p>
        </w:tc>
        <w:tc>
          <w:tcPr>
            <w:tcW w:w="4675" w:type="dxa"/>
          </w:tcPr>
          <w:p w14:paraId="40B1E792" w14:textId="54B4A33B" w:rsidR="000C670A" w:rsidRPr="00ED1025" w:rsidRDefault="000C670A" w:rsidP="0038436F">
            <w:pPr>
              <w:pStyle w:val="ListParagraph"/>
              <w:numPr>
                <w:ilvl w:val="0"/>
                <w:numId w:val="4"/>
              </w:numPr>
              <w:ind w:left="240" w:hanging="240"/>
              <w:cnfStyle w:val="000000000000" w:firstRow="0" w:lastRow="0" w:firstColumn="0" w:lastColumn="0" w:oddVBand="0" w:evenVBand="0" w:oddHBand="0" w:evenHBand="0" w:firstRowFirstColumn="0" w:firstRowLastColumn="0" w:lastRowFirstColumn="0" w:lastRowLastColumn="0"/>
              <w:rPr>
                <w:rFonts w:ascii="Arial" w:hAnsi="Arial" w:cs="Arial"/>
                <w:b w:val="0"/>
                <w:lang w:val="en-GB"/>
              </w:rPr>
            </w:pPr>
            <w:r w:rsidRPr="00ED1025">
              <w:rPr>
                <w:rFonts w:ascii="Arial" w:hAnsi="Arial" w:cs="Arial"/>
                <w:b w:val="0"/>
                <w:szCs w:val="24"/>
              </w:rPr>
              <w:t>Understand how life course development and context of work settings impact selection and application of particular theories for practice.</w:t>
            </w:r>
          </w:p>
        </w:tc>
      </w:tr>
      <w:tr w:rsidR="000C670A" w:rsidRPr="00ED1025" w14:paraId="0F0E5A25" w14:textId="77777777" w:rsidTr="009E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49D603" w14:textId="401DA78A" w:rsidR="000C670A" w:rsidRPr="00ED1025" w:rsidRDefault="000C670A" w:rsidP="0038436F">
            <w:pPr>
              <w:pStyle w:val="ListParagraph"/>
              <w:numPr>
                <w:ilvl w:val="0"/>
                <w:numId w:val="4"/>
              </w:numPr>
              <w:ind w:left="240" w:hanging="240"/>
              <w:rPr>
                <w:rFonts w:ascii="Arial" w:hAnsi="Arial" w:cs="Arial"/>
                <w:lang w:val="en-GB"/>
              </w:rPr>
            </w:pPr>
            <w:r w:rsidRPr="00ED1025">
              <w:rPr>
                <w:rFonts w:ascii="Arial" w:hAnsi="Arial" w:cs="Arial"/>
                <w:szCs w:val="24"/>
              </w:rPr>
              <w:t xml:space="preserve">To improve your ability to advocate for the legitimacy of social work as a professional practice based in empirically proven foundational theory and </w:t>
            </w:r>
            <w:r w:rsidR="006F4CD5" w:rsidRPr="00ED1025">
              <w:rPr>
                <w:rFonts w:ascii="Arial" w:hAnsi="Arial" w:cs="Arial"/>
                <w:szCs w:val="24"/>
              </w:rPr>
              <w:t>practice-based</w:t>
            </w:r>
            <w:r w:rsidRPr="00ED1025">
              <w:rPr>
                <w:rFonts w:ascii="Arial" w:hAnsi="Arial" w:cs="Arial"/>
                <w:szCs w:val="24"/>
              </w:rPr>
              <w:t xml:space="preserve"> theories.</w:t>
            </w:r>
          </w:p>
        </w:tc>
        <w:tc>
          <w:tcPr>
            <w:tcW w:w="4675" w:type="dxa"/>
          </w:tcPr>
          <w:p w14:paraId="34A3E82A" w14:textId="4438C31A" w:rsidR="000C670A" w:rsidRPr="009E0E7C" w:rsidRDefault="009E0E7C" w:rsidP="009E0E7C">
            <w:pPr>
              <w:cnfStyle w:val="000000100000" w:firstRow="0" w:lastRow="0" w:firstColumn="0" w:lastColumn="0" w:oddVBand="0" w:evenVBand="0" w:oddHBand="1" w:evenHBand="0" w:firstRowFirstColumn="0" w:firstRowLastColumn="0" w:lastRowFirstColumn="0" w:lastRowLastColumn="0"/>
              <w:rPr>
                <w:rFonts w:cs="Arial"/>
                <w:b w:val="0"/>
                <w:sz w:val="22"/>
                <w:szCs w:val="22"/>
                <w:lang w:val="en-GB"/>
              </w:rPr>
            </w:pPr>
            <w:r w:rsidRPr="009E0E7C">
              <w:rPr>
                <w:rFonts w:cs="Arial"/>
                <w:b w:val="0"/>
                <w:bCs/>
                <w:sz w:val="22"/>
                <w:szCs w:val="22"/>
              </w:rPr>
              <w:t xml:space="preserve">10. </w:t>
            </w:r>
            <w:r w:rsidR="000C670A" w:rsidRPr="009E0E7C">
              <w:rPr>
                <w:rFonts w:cs="Arial"/>
                <w:b w:val="0"/>
                <w:bCs/>
                <w:sz w:val="22"/>
                <w:szCs w:val="22"/>
              </w:rPr>
              <w:t xml:space="preserve">Begin to develop and articulate your </w:t>
            </w:r>
            <w:r w:rsidRPr="009E0E7C">
              <w:rPr>
                <w:rFonts w:cs="Arial"/>
                <w:b w:val="0"/>
                <w:bCs/>
                <w:sz w:val="22"/>
                <w:szCs w:val="22"/>
              </w:rPr>
              <w:t xml:space="preserve">   </w:t>
            </w:r>
            <w:r w:rsidR="000C670A" w:rsidRPr="009E0E7C">
              <w:rPr>
                <w:rFonts w:cs="Arial"/>
                <w:b w:val="0"/>
                <w:bCs/>
                <w:sz w:val="22"/>
                <w:szCs w:val="22"/>
              </w:rPr>
              <w:t>own integrated theoretical approach to practice.</w:t>
            </w:r>
          </w:p>
        </w:tc>
      </w:tr>
    </w:tbl>
    <w:p w14:paraId="38EA2EE0" w14:textId="77777777" w:rsidR="000C670A" w:rsidRPr="00ED1025" w:rsidRDefault="000C670A" w:rsidP="000C670A">
      <w:pPr>
        <w:rPr>
          <w:rFonts w:cs="Arial"/>
          <w:lang w:val="en-GB"/>
        </w:rPr>
      </w:pPr>
    </w:p>
    <w:p w14:paraId="41BA25B9" w14:textId="46343056" w:rsidR="003F60FC" w:rsidRPr="00ED1025" w:rsidRDefault="003F60FC" w:rsidP="003F60FC">
      <w:pPr>
        <w:pStyle w:val="Default"/>
        <w:rPr>
          <w:rFonts w:ascii="Arial" w:hAnsi="Arial" w:cs="Arial"/>
        </w:rPr>
      </w:pPr>
      <w:r w:rsidRPr="00ED1025">
        <w:rPr>
          <w:rFonts w:ascii="Arial" w:hAnsi="Arial" w:cs="Arial"/>
        </w:rPr>
        <w:t xml:space="preserve">The basic assumptions of this course concur with the broader curriculum context set by the </w:t>
      </w:r>
      <w:r w:rsidRPr="00ED1025">
        <w:rPr>
          <w:rFonts w:ascii="Arial" w:hAnsi="Arial" w:cs="Arial"/>
          <w:b/>
          <w:bCs/>
        </w:rPr>
        <w:t>School of Social Work's Statement of Philosophy</w:t>
      </w:r>
      <w:r w:rsidRPr="00ED1025">
        <w:rPr>
          <w:rFonts w:ascii="Arial" w:hAnsi="Arial" w:cs="Arial"/>
        </w:rPr>
        <w:t>:</w:t>
      </w:r>
    </w:p>
    <w:p w14:paraId="1D460878" w14:textId="77777777" w:rsidR="00B87E74" w:rsidRPr="00ED1025" w:rsidRDefault="003F60FC" w:rsidP="00B87E74">
      <w:pPr>
        <w:rPr>
          <w:rFonts w:cs="Arial"/>
          <w:b w:val="0"/>
          <w:i/>
          <w:iCs/>
          <w:szCs w:val="24"/>
        </w:rPr>
      </w:pPr>
      <w:r w:rsidRPr="00ED1025">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ED1025" w:rsidRDefault="00B87E74" w:rsidP="009B45E2">
      <w:pPr>
        <w:pStyle w:val="Heading2"/>
        <w:rPr>
          <w:rFonts w:ascii="Arial" w:hAnsi="Arial" w:cs="Arial"/>
        </w:rPr>
      </w:pPr>
      <w:bookmarkStart w:id="13" w:name="_Toc12350802"/>
      <w:r w:rsidRPr="00ED1025">
        <w:rPr>
          <w:rFonts w:ascii="Arial" w:hAnsi="Arial" w:cs="Arial"/>
        </w:rPr>
        <w:t>Course Format</w:t>
      </w:r>
      <w:bookmarkEnd w:id="13"/>
    </w:p>
    <w:p w14:paraId="04F4B37E" w14:textId="77777777" w:rsidR="0081512A" w:rsidRPr="00ED1025" w:rsidRDefault="0081512A" w:rsidP="0038436F">
      <w:pPr>
        <w:pStyle w:val="ListParagraph"/>
        <w:numPr>
          <w:ilvl w:val="0"/>
          <w:numId w:val="6"/>
        </w:numPr>
        <w:spacing w:after="0" w:line="240" w:lineRule="auto"/>
        <w:ind w:left="360" w:hanging="274"/>
        <w:rPr>
          <w:rFonts w:ascii="Arial" w:hAnsi="Arial" w:cs="Arial"/>
          <w:b w:val="0"/>
          <w:szCs w:val="24"/>
        </w:rPr>
      </w:pPr>
      <w:r w:rsidRPr="00ED1025">
        <w:rPr>
          <w:rFonts w:ascii="Arial" w:hAnsi="Arial" w:cs="Arial"/>
          <w:b w:val="0"/>
          <w:szCs w:val="24"/>
        </w:rPr>
        <w:t>This class will be delivered remotely.  All course material will be delivered through online platforms: Avenue to Learn and Zoom.</w:t>
      </w:r>
    </w:p>
    <w:p w14:paraId="72821718" w14:textId="37965BCE" w:rsidR="005A342F" w:rsidRPr="00ED1025" w:rsidRDefault="005A342F" w:rsidP="00E60579">
      <w:pPr>
        <w:pStyle w:val="ListParagraph"/>
        <w:numPr>
          <w:ilvl w:val="0"/>
          <w:numId w:val="6"/>
        </w:numPr>
        <w:spacing w:after="0" w:line="240" w:lineRule="auto"/>
        <w:ind w:left="360" w:hanging="274"/>
        <w:rPr>
          <w:rFonts w:ascii="Arial" w:hAnsi="Arial" w:cs="Arial"/>
          <w:b w:val="0"/>
          <w:sz w:val="24"/>
          <w:szCs w:val="24"/>
        </w:rPr>
      </w:pPr>
      <w:r w:rsidRPr="00ED1025">
        <w:rPr>
          <w:rFonts w:ascii="Arial" w:hAnsi="Arial" w:cs="Arial"/>
          <w:b w:val="0"/>
          <w:szCs w:val="24"/>
        </w:rPr>
        <w:t>Your lecture ma</w:t>
      </w:r>
      <w:r w:rsidR="004F0DEC" w:rsidRPr="00ED1025">
        <w:rPr>
          <w:rFonts w:ascii="Arial" w:hAnsi="Arial" w:cs="Arial"/>
          <w:b w:val="0"/>
          <w:szCs w:val="24"/>
        </w:rPr>
        <w:t>t</w:t>
      </w:r>
      <w:r w:rsidRPr="00ED1025">
        <w:rPr>
          <w:rFonts w:ascii="Arial" w:hAnsi="Arial" w:cs="Arial"/>
          <w:b w:val="0"/>
          <w:szCs w:val="24"/>
        </w:rPr>
        <w:t>erial will be made available weekly via links posted on Avenue to Learn.</w:t>
      </w:r>
      <w:r w:rsidR="000C30C0" w:rsidRPr="00ED1025">
        <w:rPr>
          <w:rFonts w:ascii="Arial" w:hAnsi="Arial" w:cs="Arial"/>
          <w:b w:val="0"/>
          <w:szCs w:val="24"/>
        </w:rPr>
        <w:t xml:space="preserve"> Please view the video and complete the weekly readings before your tutorial.</w:t>
      </w:r>
    </w:p>
    <w:p w14:paraId="21888767" w14:textId="7D604479" w:rsidR="0035706B" w:rsidRPr="00ED1025" w:rsidRDefault="005A342F" w:rsidP="00E60579">
      <w:pPr>
        <w:pStyle w:val="ListParagraph"/>
        <w:numPr>
          <w:ilvl w:val="0"/>
          <w:numId w:val="6"/>
        </w:numPr>
        <w:spacing w:after="0" w:line="240" w:lineRule="auto"/>
        <w:ind w:left="360" w:hanging="274"/>
        <w:rPr>
          <w:rFonts w:ascii="Arial" w:hAnsi="Arial" w:cs="Arial"/>
          <w:b w:val="0"/>
          <w:sz w:val="24"/>
          <w:szCs w:val="24"/>
        </w:rPr>
      </w:pPr>
      <w:r w:rsidRPr="00ED1025">
        <w:rPr>
          <w:rFonts w:ascii="Arial" w:hAnsi="Arial" w:cs="Arial"/>
          <w:b w:val="0"/>
          <w:sz w:val="24"/>
          <w:szCs w:val="24"/>
        </w:rPr>
        <w:t>You will need to be available to participate in online tutorials weekly from 4:30pm-5:30pm.  Zoom links for your tutorial will be posted on Avenue to Learn weekly by your tutorial leader.</w:t>
      </w:r>
    </w:p>
    <w:p w14:paraId="30E46E75" w14:textId="09B29C1F" w:rsidR="00E75EDF" w:rsidRPr="00ED1025" w:rsidRDefault="006B31E5" w:rsidP="005A342F">
      <w:pPr>
        <w:pStyle w:val="ListParagraph"/>
        <w:spacing w:after="0" w:line="240" w:lineRule="auto"/>
        <w:ind w:left="360"/>
        <w:rPr>
          <w:rFonts w:ascii="Arial" w:hAnsi="Arial" w:cs="Arial"/>
          <w:b w:val="0"/>
          <w:sz w:val="24"/>
          <w:szCs w:val="24"/>
        </w:rPr>
      </w:pPr>
      <w:r w:rsidRPr="00ED1025">
        <w:rPr>
          <w:rFonts w:ascii="Arial" w:hAnsi="Arial" w:cs="Arial"/>
          <w:b w:val="0"/>
          <w:szCs w:val="24"/>
        </w:rPr>
        <w:t xml:space="preserve"> </w:t>
      </w:r>
    </w:p>
    <w:tbl>
      <w:tblPr>
        <w:tblStyle w:val="GridTable4-Accent5"/>
        <w:tblW w:w="0" w:type="auto"/>
        <w:tblLook w:val="04A0" w:firstRow="1" w:lastRow="0" w:firstColumn="1" w:lastColumn="0" w:noHBand="0" w:noVBand="1"/>
      </w:tblPr>
      <w:tblGrid>
        <w:gridCol w:w="9350"/>
      </w:tblGrid>
      <w:tr w:rsidR="006F4CD5" w:rsidRPr="00ED1025" w14:paraId="16BA4993" w14:textId="77777777" w:rsidTr="00DE7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642AB82" w14:textId="2A7867E5" w:rsidR="006F4CD5" w:rsidRPr="00ED1025" w:rsidRDefault="00B87E74" w:rsidP="006F4CD5">
            <w:pPr>
              <w:jc w:val="center"/>
              <w:rPr>
                <w:rFonts w:cs="Arial"/>
                <w:lang w:val="en-GB"/>
              </w:rPr>
            </w:pPr>
            <w:r w:rsidRPr="00ED1025">
              <w:rPr>
                <w:rFonts w:cs="Arial"/>
              </w:rPr>
              <w:t xml:space="preserve">  </w:t>
            </w:r>
            <w:bookmarkStart w:id="14" w:name="_Toc12350803"/>
            <w:r w:rsidR="006F4CD5" w:rsidRPr="00ED1025">
              <w:rPr>
                <w:rFonts w:cs="Arial"/>
              </w:rPr>
              <w:t>Required Texts:</w:t>
            </w:r>
            <w:bookmarkEnd w:id="14"/>
          </w:p>
        </w:tc>
      </w:tr>
      <w:tr w:rsidR="00AB06C9" w:rsidRPr="00ED1025" w14:paraId="4EA560CF" w14:textId="77777777" w:rsidTr="00DA4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8707E2D" w14:textId="7C18939D" w:rsidR="00AB06C9" w:rsidRPr="00ED1025" w:rsidRDefault="00AB06C9" w:rsidP="00AB06C9">
            <w:pPr>
              <w:rPr>
                <w:rFonts w:cs="Arial"/>
              </w:rPr>
            </w:pPr>
            <w:r w:rsidRPr="00ED1025">
              <w:rPr>
                <w:rFonts w:cs="Arial"/>
                <w:lang w:val="en-GB"/>
              </w:rPr>
              <w:t xml:space="preserve">Howe, D (2009) </w:t>
            </w:r>
            <w:r w:rsidRPr="00ED1025">
              <w:rPr>
                <w:rFonts w:cs="Arial"/>
                <w:i/>
                <w:lang w:val="en-GB"/>
              </w:rPr>
              <w:t>A Brief Introduction to Social Work Theory,</w:t>
            </w:r>
            <w:r w:rsidRPr="00ED1025">
              <w:rPr>
                <w:rFonts w:cs="Arial"/>
                <w:lang w:val="en-GB"/>
              </w:rPr>
              <w:t xml:space="preserve"> Red Globe Press</w:t>
            </w:r>
          </w:p>
        </w:tc>
      </w:tr>
      <w:tr w:rsidR="00AB06C9" w:rsidRPr="00ED1025" w14:paraId="670E7748" w14:textId="77777777" w:rsidTr="00DA4D2B">
        <w:tc>
          <w:tcPr>
            <w:cnfStyle w:val="001000000000" w:firstRow="0" w:lastRow="0" w:firstColumn="1" w:lastColumn="0" w:oddVBand="0" w:evenVBand="0" w:oddHBand="0" w:evenHBand="0" w:firstRowFirstColumn="0" w:firstRowLastColumn="0" w:lastRowFirstColumn="0" w:lastRowLastColumn="0"/>
            <w:tcW w:w="9350" w:type="dxa"/>
          </w:tcPr>
          <w:p w14:paraId="17385480" w14:textId="698102AA" w:rsidR="00AB06C9" w:rsidRPr="00ED1025" w:rsidRDefault="00AB06C9" w:rsidP="00AB06C9">
            <w:pPr>
              <w:rPr>
                <w:rFonts w:cs="Arial"/>
              </w:rPr>
            </w:pPr>
            <w:r w:rsidRPr="00ED1025">
              <w:rPr>
                <w:rFonts w:cs="Arial"/>
              </w:rPr>
              <w:t xml:space="preserve">Maclean, S., Harrison, R (2015) </w:t>
            </w:r>
            <w:r w:rsidRPr="00ED1025">
              <w:rPr>
                <w:rFonts w:cs="Arial"/>
                <w:i/>
              </w:rPr>
              <w:t>A Straightforward Guide for Practice Educators and Placement Supervisors</w:t>
            </w:r>
            <w:r w:rsidRPr="00ED1025">
              <w:rPr>
                <w:rFonts w:cs="Arial"/>
              </w:rPr>
              <w:t>, (2nd Edition) Kirwin Maclean Associates Ltd</w:t>
            </w:r>
          </w:p>
        </w:tc>
      </w:tr>
    </w:tbl>
    <w:p w14:paraId="6FEC387E" w14:textId="77777777" w:rsidR="00961A70" w:rsidRPr="00ED1025" w:rsidRDefault="00961A70" w:rsidP="00961A70">
      <w:pPr>
        <w:rPr>
          <w:rFonts w:cs="Arial"/>
          <w:lang w:val="en-GB"/>
        </w:rPr>
      </w:pPr>
    </w:p>
    <w:tbl>
      <w:tblPr>
        <w:tblStyle w:val="GridTable4-Accent5"/>
        <w:tblW w:w="0" w:type="auto"/>
        <w:tblLook w:val="04A0" w:firstRow="1" w:lastRow="0" w:firstColumn="1" w:lastColumn="0" w:noHBand="0" w:noVBand="1"/>
      </w:tblPr>
      <w:tblGrid>
        <w:gridCol w:w="9350"/>
      </w:tblGrid>
      <w:tr w:rsidR="00AB06C9" w:rsidRPr="00ED1025" w14:paraId="21740B58" w14:textId="77777777" w:rsidTr="006B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8CD9258" w14:textId="7E663AA8" w:rsidR="00AB06C9" w:rsidRPr="00ED1025" w:rsidRDefault="00AB06C9" w:rsidP="00AB06C9">
            <w:pPr>
              <w:jc w:val="center"/>
              <w:rPr>
                <w:rFonts w:cs="Arial"/>
                <w:lang w:val="en-GB"/>
              </w:rPr>
            </w:pPr>
            <w:bookmarkStart w:id="15" w:name="_Toc12350804"/>
            <w:r w:rsidRPr="00ED1025">
              <w:rPr>
                <w:rFonts w:cs="Arial"/>
              </w:rPr>
              <w:t>Additional Suggested Readings</w:t>
            </w:r>
            <w:bookmarkEnd w:id="15"/>
          </w:p>
        </w:tc>
      </w:tr>
      <w:tr w:rsidR="00AB06C9" w:rsidRPr="00ED1025" w14:paraId="2266D544" w14:textId="77777777" w:rsidTr="000C0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41706A6" w14:textId="59A00377" w:rsidR="00AB06C9" w:rsidRPr="00ED1025" w:rsidRDefault="00AB06C9" w:rsidP="00AB06C9">
            <w:pPr>
              <w:pStyle w:val="Heading4"/>
              <w:spacing w:before="0" w:after="0"/>
              <w:ind w:left="0"/>
              <w:jc w:val="both"/>
              <w:outlineLvl w:val="3"/>
              <w:rPr>
                <w:rFonts w:cs="Arial"/>
                <w:b w:val="0"/>
                <w:bCs/>
                <w:szCs w:val="24"/>
              </w:rPr>
            </w:pPr>
            <w:r w:rsidRPr="00ED1025">
              <w:rPr>
                <w:rFonts w:cs="Arial"/>
                <w:b w:val="0"/>
                <w:szCs w:val="24"/>
                <w:u w:val="none"/>
              </w:rPr>
              <w:t xml:space="preserve">Payne, Malcolm (2016) </w:t>
            </w:r>
            <w:r w:rsidRPr="00ED1025">
              <w:rPr>
                <w:rFonts w:cs="Arial"/>
                <w:b w:val="0"/>
                <w:i/>
                <w:szCs w:val="24"/>
                <w:u w:val="none"/>
              </w:rPr>
              <w:t>Modern Social Work Theory</w:t>
            </w:r>
            <w:r w:rsidRPr="00ED1025">
              <w:rPr>
                <w:rFonts w:cs="Arial"/>
                <w:b w:val="0"/>
                <w:szCs w:val="24"/>
                <w:u w:val="none"/>
              </w:rPr>
              <w:t xml:space="preserve"> (4</w:t>
            </w:r>
            <w:r w:rsidRPr="00ED1025">
              <w:rPr>
                <w:rFonts w:cs="Arial"/>
                <w:b w:val="0"/>
                <w:szCs w:val="24"/>
                <w:u w:val="none"/>
                <w:vertAlign w:val="superscript"/>
              </w:rPr>
              <w:t>th</w:t>
            </w:r>
            <w:r w:rsidRPr="00ED1025">
              <w:rPr>
                <w:rFonts w:cs="Arial"/>
                <w:b w:val="0"/>
                <w:szCs w:val="24"/>
                <w:u w:val="none"/>
              </w:rPr>
              <w:t xml:space="preserve"> ed.) Oxford University Press</w:t>
            </w:r>
          </w:p>
        </w:tc>
      </w:tr>
      <w:tr w:rsidR="00AB06C9" w:rsidRPr="00ED1025" w14:paraId="3FD8EFBB" w14:textId="77777777" w:rsidTr="000C0D46">
        <w:tc>
          <w:tcPr>
            <w:cnfStyle w:val="001000000000" w:firstRow="0" w:lastRow="0" w:firstColumn="1" w:lastColumn="0" w:oddVBand="0" w:evenVBand="0" w:oddHBand="0" w:evenHBand="0" w:firstRowFirstColumn="0" w:firstRowLastColumn="0" w:lastRowFirstColumn="0" w:lastRowLastColumn="0"/>
            <w:tcW w:w="9350" w:type="dxa"/>
          </w:tcPr>
          <w:p w14:paraId="71F42FC1" w14:textId="6D55D9ED" w:rsidR="00AB06C9" w:rsidRPr="00ED1025" w:rsidRDefault="00AB06C9" w:rsidP="00AB06C9">
            <w:pPr>
              <w:rPr>
                <w:rFonts w:cs="Arial"/>
                <w:lang w:val="en-GB"/>
              </w:rPr>
            </w:pPr>
            <w:r w:rsidRPr="00ED1025">
              <w:rPr>
                <w:rFonts w:cs="Arial"/>
                <w:szCs w:val="24"/>
              </w:rPr>
              <w:t xml:space="preserve">Turner, Francis (2017) </w:t>
            </w:r>
            <w:r w:rsidRPr="00ED1025">
              <w:rPr>
                <w:rFonts w:cs="Arial"/>
                <w:i/>
                <w:szCs w:val="24"/>
              </w:rPr>
              <w:t>Social Work Treatment:  Interlocking Theoretical Approaches</w:t>
            </w:r>
            <w:r w:rsidRPr="00ED1025">
              <w:rPr>
                <w:rFonts w:cs="Arial"/>
                <w:szCs w:val="24"/>
              </w:rPr>
              <w:t xml:space="preserve"> </w:t>
            </w:r>
            <w:r w:rsidRPr="00ED1025">
              <w:rPr>
                <w:rFonts w:cs="Arial"/>
                <w:szCs w:val="24"/>
                <w:u w:val="single"/>
              </w:rPr>
              <w:t>(</w:t>
            </w:r>
            <w:r w:rsidRPr="00ED1025">
              <w:rPr>
                <w:rFonts w:cs="Arial"/>
                <w:szCs w:val="24"/>
              </w:rPr>
              <w:t>6</w:t>
            </w:r>
            <w:r w:rsidRPr="00ED1025">
              <w:rPr>
                <w:rFonts w:cs="Arial"/>
                <w:szCs w:val="24"/>
                <w:vertAlign w:val="superscript"/>
              </w:rPr>
              <w:t>th</w:t>
            </w:r>
            <w:r w:rsidRPr="00ED1025">
              <w:rPr>
                <w:rFonts w:cs="Arial"/>
                <w:szCs w:val="24"/>
              </w:rPr>
              <w:t xml:space="preserve"> ed.)  Oxford University Press</w:t>
            </w:r>
          </w:p>
        </w:tc>
      </w:tr>
      <w:tr w:rsidR="00AB06C9" w:rsidRPr="00ED1025" w14:paraId="46309002" w14:textId="77777777" w:rsidTr="000C0D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9B02964" w14:textId="1A18D6EA" w:rsidR="00AB06C9" w:rsidRPr="00ED1025" w:rsidRDefault="00AB06C9" w:rsidP="000D7E99">
            <w:pPr>
              <w:widowControl w:val="0"/>
              <w:rPr>
                <w:rFonts w:cs="Arial"/>
                <w:b/>
                <w:bCs w:val="0"/>
                <w:szCs w:val="24"/>
              </w:rPr>
            </w:pPr>
            <w:r w:rsidRPr="00ED1025">
              <w:rPr>
                <w:rFonts w:cs="Arial"/>
                <w:szCs w:val="24"/>
                <w:lang w:val="en-CA"/>
              </w:rPr>
              <w:t xml:space="preserve">Walker, Janet (2017) </w:t>
            </w:r>
            <w:r w:rsidRPr="00ED1025">
              <w:rPr>
                <w:rFonts w:cs="Arial"/>
                <w:i/>
                <w:szCs w:val="24"/>
                <w:lang w:val="en-CA"/>
              </w:rPr>
              <w:t>Social Work and Human Development</w:t>
            </w:r>
            <w:r w:rsidRPr="00ED1025">
              <w:rPr>
                <w:rFonts w:cs="Arial"/>
                <w:szCs w:val="24"/>
                <w:lang w:val="en-CA"/>
              </w:rPr>
              <w:t xml:space="preserve"> (5</w:t>
            </w:r>
            <w:r w:rsidRPr="00ED1025">
              <w:rPr>
                <w:rFonts w:cs="Arial"/>
                <w:szCs w:val="24"/>
                <w:vertAlign w:val="superscript"/>
                <w:lang w:val="en-CA"/>
              </w:rPr>
              <w:t>th</w:t>
            </w:r>
            <w:r w:rsidRPr="00ED1025">
              <w:rPr>
                <w:rFonts w:cs="Arial"/>
                <w:szCs w:val="24"/>
                <w:lang w:val="en-CA"/>
              </w:rPr>
              <w:t xml:space="preserve"> ed.) London, SAGE </w:t>
            </w:r>
          </w:p>
        </w:tc>
      </w:tr>
    </w:tbl>
    <w:p w14:paraId="357F7C0A" w14:textId="77777777" w:rsidR="00961A70" w:rsidRPr="00ED1025" w:rsidRDefault="00961A70" w:rsidP="00961A70">
      <w:pPr>
        <w:rPr>
          <w:rFonts w:cs="Arial"/>
          <w:lang w:val="en-GB"/>
        </w:rPr>
      </w:pPr>
    </w:p>
    <w:p w14:paraId="2F2F80FE" w14:textId="77777777" w:rsidR="00B87E74" w:rsidRPr="00ED1025" w:rsidRDefault="00B87E74" w:rsidP="003F0E2E">
      <w:pPr>
        <w:pStyle w:val="Heading1"/>
        <w:rPr>
          <w:rFonts w:cs="Arial"/>
          <w:sz w:val="24"/>
          <w:szCs w:val="24"/>
        </w:rPr>
      </w:pPr>
      <w:bookmarkStart w:id="16" w:name="_Toc12350805"/>
      <w:bookmarkStart w:id="17" w:name="_Toc59625799"/>
      <w:r w:rsidRPr="00ED1025">
        <w:rPr>
          <w:rFonts w:cs="Arial"/>
          <w:sz w:val="24"/>
          <w:szCs w:val="24"/>
        </w:rPr>
        <w:lastRenderedPageBreak/>
        <w:t>Course Requirements</w:t>
      </w:r>
      <w:r w:rsidR="001F3D7B" w:rsidRPr="00ED1025">
        <w:rPr>
          <w:rFonts w:cs="Arial"/>
          <w:sz w:val="24"/>
          <w:szCs w:val="24"/>
        </w:rPr>
        <w:t>/Assignments</w:t>
      </w:r>
      <w:bookmarkEnd w:id="16"/>
      <w:bookmarkEnd w:id="17"/>
    </w:p>
    <w:p w14:paraId="18B7A4FE" w14:textId="7263B00A" w:rsidR="00B87E74" w:rsidRPr="00ED1025" w:rsidRDefault="001C4731" w:rsidP="009B45E2">
      <w:pPr>
        <w:pStyle w:val="Heading2"/>
        <w:rPr>
          <w:rFonts w:ascii="Arial" w:hAnsi="Arial" w:cs="Arial"/>
        </w:rPr>
      </w:pPr>
      <w:bookmarkStart w:id="18" w:name="_Toc12350806"/>
      <w:r w:rsidRPr="00ED1025">
        <w:rPr>
          <w:rFonts w:ascii="Arial" w:hAnsi="Arial" w:cs="Arial"/>
        </w:rPr>
        <w:t>Requirements</w:t>
      </w:r>
      <w:r w:rsidR="00B87E74" w:rsidRPr="00ED1025">
        <w:rPr>
          <w:rFonts w:ascii="Arial" w:hAnsi="Arial" w:cs="Arial"/>
        </w:rPr>
        <w:t xml:space="preserve"> Overview and Deadlines</w:t>
      </w:r>
      <w:bookmarkEnd w:id="18"/>
    </w:p>
    <w:tbl>
      <w:tblPr>
        <w:tblStyle w:val="GridTable4-Accent5"/>
        <w:tblW w:w="0" w:type="auto"/>
        <w:tblLook w:val="04A0" w:firstRow="1" w:lastRow="0" w:firstColumn="1" w:lastColumn="0" w:noHBand="0" w:noVBand="1"/>
      </w:tblPr>
      <w:tblGrid>
        <w:gridCol w:w="3145"/>
        <w:gridCol w:w="2970"/>
        <w:gridCol w:w="3211"/>
      </w:tblGrid>
      <w:tr w:rsidR="006B31E5" w:rsidRPr="00ED1025" w14:paraId="14481291" w14:textId="77777777" w:rsidTr="00056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AF0D9DB" w14:textId="5B9CE458" w:rsidR="006B31E5" w:rsidRPr="00ED1025" w:rsidRDefault="006B31E5" w:rsidP="006B31E5">
            <w:pPr>
              <w:jc w:val="center"/>
              <w:rPr>
                <w:rFonts w:cs="Arial"/>
                <w:lang w:val="en-GB"/>
              </w:rPr>
            </w:pPr>
            <w:bookmarkStart w:id="19" w:name="_Hlk57810319"/>
            <w:r w:rsidRPr="00ED1025">
              <w:rPr>
                <w:rFonts w:cs="Arial"/>
                <w:lang w:val="en-GB"/>
              </w:rPr>
              <w:t>Assignment</w:t>
            </w:r>
          </w:p>
        </w:tc>
        <w:tc>
          <w:tcPr>
            <w:tcW w:w="2970" w:type="dxa"/>
          </w:tcPr>
          <w:p w14:paraId="44E27456" w14:textId="01376CB2" w:rsidR="006B31E5" w:rsidRPr="00ED1025" w:rsidRDefault="006B31E5" w:rsidP="006B31E5">
            <w:pPr>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ED1025">
              <w:rPr>
                <w:rFonts w:cs="Arial"/>
                <w:lang w:val="en-GB"/>
              </w:rPr>
              <w:t>Due Date</w:t>
            </w:r>
          </w:p>
        </w:tc>
        <w:tc>
          <w:tcPr>
            <w:tcW w:w="3211" w:type="dxa"/>
          </w:tcPr>
          <w:p w14:paraId="3E95CF8C" w14:textId="554A2A67" w:rsidR="006B31E5" w:rsidRPr="00ED1025" w:rsidRDefault="006B31E5" w:rsidP="006B31E5">
            <w:pPr>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ED1025">
              <w:rPr>
                <w:rFonts w:cs="Arial"/>
                <w:lang w:val="en-GB"/>
              </w:rPr>
              <w:t>Percentage of Your Grade</w:t>
            </w:r>
          </w:p>
        </w:tc>
      </w:tr>
      <w:tr w:rsidR="00B17A14" w:rsidRPr="00ED1025" w14:paraId="4204725C" w14:textId="77777777" w:rsidTr="00056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3503DFB" w14:textId="0A7D5A8D" w:rsidR="00B17A14" w:rsidRPr="00ED1025" w:rsidRDefault="00B17A14" w:rsidP="00B17A14">
            <w:pPr>
              <w:rPr>
                <w:rFonts w:cs="Arial"/>
                <w:b/>
                <w:lang w:val="en-GB"/>
              </w:rPr>
            </w:pPr>
            <w:r w:rsidRPr="00ED1025">
              <w:rPr>
                <w:rFonts w:cs="Arial"/>
                <w:b/>
                <w:lang w:val="en-GB"/>
              </w:rPr>
              <w:t xml:space="preserve">Theory </w:t>
            </w:r>
            <w:r w:rsidR="00D93044" w:rsidRPr="00ED1025">
              <w:rPr>
                <w:rFonts w:cs="Arial"/>
                <w:b/>
                <w:lang w:val="en-GB"/>
              </w:rPr>
              <w:t>in Motion</w:t>
            </w:r>
          </w:p>
        </w:tc>
        <w:tc>
          <w:tcPr>
            <w:tcW w:w="2970" w:type="dxa"/>
          </w:tcPr>
          <w:p w14:paraId="7A441E68" w14:textId="7065760D" w:rsidR="00056879" w:rsidRPr="00ED1025" w:rsidRDefault="00056879" w:rsidP="00056879">
            <w:pPr>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ED1025">
              <w:rPr>
                <w:rFonts w:cs="Arial"/>
                <w:lang w:val="en-GB"/>
              </w:rPr>
              <w:t>2 due before February 18, 2021</w:t>
            </w:r>
          </w:p>
          <w:p w14:paraId="086670E5" w14:textId="1700BA74" w:rsidR="00B17A14" w:rsidRPr="00ED1025" w:rsidRDefault="00056879" w:rsidP="00056879">
            <w:pPr>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ED1025">
              <w:rPr>
                <w:rFonts w:cs="Arial"/>
                <w:lang w:val="en-GB"/>
              </w:rPr>
              <w:t xml:space="preserve">2 due by </w:t>
            </w:r>
            <w:r w:rsidR="00B17A14" w:rsidRPr="00ED1025">
              <w:rPr>
                <w:rFonts w:cs="Arial"/>
                <w:lang w:val="en-GB"/>
              </w:rPr>
              <w:t xml:space="preserve">April </w:t>
            </w:r>
            <w:r w:rsidRPr="00ED1025">
              <w:rPr>
                <w:rFonts w:cs="Arial"/>
                <w:lang w:val="en-GB"/>
              </w:rPr>
              <w:t>8</w:t>
            </w:r>
            <w:r w:rsidR="00B17A14" w:rsidRPr="00ED1025">
              <w:rPr>
                <w:rFonts w:cs="Arial"/>
                <w:lang w:val="en-GB"/>
              </w:rPr>
              <w:t>, 2021</w:t>
            </w:r>
          </w:p>
        </w:tc>
        <w:tc>
          <w:tcPr>
            <w:tcW w:w="3211" w:type="dxa"/>
          </w:tcPr>
          <w:p w14:paraId="5D05C932" w14:textId="156E160B" w:rsidR="00B17A14" w:rsidRPr="00ED1025" w:rsidRDefault="00474799" w:rsidP="00B17A14">
            <w:pPr>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ED1025">
              <w:rPr>
                <w:rFonts w:cs="Arial"/>
                <w:lang w:val="en-GB"/>
              </w:rPr>
              <w:t>10</w:t>
            </w:r>
            <w:r w:rsidR="00B17A14" w:rsidRPr="00ED1025">
              <w:rPr>
                <w:rFonts w:cs="Arial"/>
                <w:lang w:val="en-GB"/>
              </w:rPr>
              <w:t>% each x 4 submissions</w:t>
            </w:r>
          </w:p>
        </w:tc>
      </w:tr>
      <w:tr w:rsidR="006B31E5" w:rsidRPr="00ED1025" w14:paraId="202244FC" w14:textId="77777777" w:rsidTr="00056879">
        <w:tc>
          <w:tcPr>
            <w:cnfStyle w:val="001000000000" w:firstRow="0" w:lastRow="0" w:firstColumn="1" w:lastColumn="0" w:oddVBand="0" w:evenVBand="0" w:oddHBand="0" w:evenHBand="0" w:firstRowFirstColumn="0" w:firstRowLastColumn="0" w:lastRowFirstColumn="0" w:lastRowLastColumn="0"/>
            <w:tcW w:w="3145" w:type="dxa"/>
          </w:tcPr>
          <w:p w14:paraId="3A486F27" w14:textId="5650CF9A" w:rsidR="006B31E5" w:rsidRPr="00ED1025" w:rsidRDefault="006B31E5" w:rsidP="006B31E5">
            <w:pPr>
              <w:rPr>
                <w:rFonts w:cs="Arial"/>
                <w:b/>
                <w:lang w:val="en-GB"/>
              </w:rPr>
            </w:pPr>
            <w:r w:rsidRPr="00ED1025">
              <w:rPr>
                <w:rFonts w:cs="Arial"/>
                <w:b/>
                <w:lang w:val="en-GB"/>
              </w:rPr>
              <w:t>Reflection Paper</w:t>
            </w:r>
          </w:p>
        </w:tc>
        <w:tc>
          <w:tcPr>
            <w:tcW w:w="2970" w:type="dxa"/>
          </w:tcPr>
          <w:p w14:paraId="07DD0F21" w14:textId="7810DCE0" w:rsidR="006B31E5" w:rsidRPr="00ED1025" w:rsidRDefault="009B45E2" w:rsidP="00056879">
            <w:pPr>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ED1025">
              <w:rPr>
                <w:rFonts w:cs="Arial"/>
                <w:lang w:val="en-GB"/>
              </w:rPr>
              <w:t>January 28, 2021</w:t>
            </w:r>
          </w:p>
        </w:tc>
        <w:tc>
          <w:tcPr>
            <w:tcW w:w="3211" w:type="dxa"/>
          </w:tcPr>
          <w:p w14:paraId="469A14F1" w14:textId="719FF9B7" w:rsidR="006B31E5" w:rsidRPr="00ED1025" w:rsidRDefault="009B45E2" w:rsidP="009B45E2">
            <w:pPr>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ED1025">
              <w:rPr>
                <w:rFonts w:cs="Arial"/>
                <w:lang w:val="en-GB"/>
              </w:rPr>
              <w:t>20%</w:t>
            </w:r>
          </w:p>
        </w:tc>
      </w:tr>
      <w:tr w:rsidR="006B31E5" w:rsidRPr="00ED1025" w14:paraId="3C155353" w14:textId="77777777" w:rsidTr="00056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63818EF" w14:textId="3A35ECEC" w:rsidR="006B31E5" w:rsidRPr="00ED1025" w:rsidRDefault="009B45E2" w:rsidP="006B31E5">
            <w:pPr>
              <w:rPr>
                <w:rFonts w:cs="Arial"/>
                <w:b/>
                <w:lang w:val="en-GB"/>
              </w:rPr>
            </w:pPr>
            <w:r w:rsidRPr="00ED1025">
              <w:rPr>
                <w:rFonts w:cs="Arial"/>
                <w:b/>
                <w:lang w:val="en-GB"/>
              </w:rPr>
              <w:t>Final Paper</w:t>
            </w:r>
          </w:p>
        </w:tc>
        <w:tc>
          <w:tcPr>
            <w:tcW w:w="2970" w:type="dxa"/>
          </w:tcPr>
          <w:p w14:paraId="31212DEA" w14:textId="5E874340" w:rsidR="006B31E5" w:rsidRPr="00ED1025" w:rsidRDefault="009B45E2" w:rsidP="00056879">
            <w:pPr>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ED1025">
              <w:rPr>
                <w:rFonts w:cs="Arial"/>
                <w:lang w:val="en-GB"/>
              </w:rPr>
              <w:t xml:space="preserve">April </w:t>
            </w:r>
            <w:r w:rsidR="00056879" w:rsidRPr="00ED1025">
              <w:rPr>
                <w:rFonts w:cs="Arial"/>
                <w:lang w:val="en-GB"/>
              </w:rPr>
              <w:t>8</w:t>
            </w:r>
            <w:r w:rsidRPr="00ED1025">
              <w:rPr>
                <w:rFonts w:cs="Arial"/>
                <w:lang w:val="en-GB"/>
              </w:rPr>
              <w:t>, 2021</w:t>
            </w:r>
          </w:p>
        </w:tc>
        <w:tc>
          <w:tcPr>
            <w:tcW w:w="3211" w:type="dxa"/>
          </w:tcPr>
          <w:p w14:paraId="60EB4079" w14:textId="5E1E7916" w:rsidR="006B31E5" w:rsidRPr="00ED1025" w:rsidRDefault="009B45E2" w:rsidP="009B45E2">
            <w:pPr>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ED1025">
              <w:rPr>
                <w:rFonts w:cs="Arial"/>
                <w:lang w:val="en-GB"/>
              </w:rPr>
              <w:t>30%</w:t>
            </w:r>
          </w:p>
        </w:tc>
      </w:tr>
      <w:tr w:rsidR="00FB7233" w:rsidRPr="00ED1025" w14:paraId="43541DED" w14:textId="77777777" w:rsidTr="00056879">
        <w:tc>
          <w:tcPr>
            <w:cnfStyle w:val="001000000000" w:firstRow="0" w:lastRow="0" w:firstColumn="1" w:lastColumn="0" w:oddVBand="0" w:evenVBand="0" w:oddHBand="0" w:evenHBand="0" w:firstRowFirstColumn="0" w:firstRowLastColumn="0" w:lastRowFirstColumn="0" w:lastRowLastColumn="0"/>
            <w:tcW w:w="3145" w:type="dxa"/>
          </w:tcPr>
          <w:p w14:paraId="7D1517FF" w14:textId="72DD3845" w:rsidR="00FB7233" w:rsidRPr="00ED1025" w:rsidRDefault="00FB7233" w:rsidP="00FB7233">
            <w:pPr>
              <w:rPr>
                <w:rFonts w:cs="Arial"/>
                <w:lang w:val="en-GB"/>
              </w:rPr>
            </w:pPr>
            <w:r w:rsidRPr="00ED1025">
              <w:rPr>
                <w:rFonts w:cs="Arial"/>
                <w:b/>
                <w:lang w:val="en-GB"/>
              </w:rPr>
              <w:t>Participation</w:t>
            </w:r>
          </w:p>
        </w:tc>
        <w:tc>
          <w:tcPr>
            <w:tcW w:w="2970" w:type="dxa"/>
          </w:tcPr>
          <w:p w14:paraId="2D468ED8" w14:textId="2BC4A9A7" w:rsidR="00FB7233" w:rsidRPr="00ED1025" w:rsidRDefault="00FB7233" w:rsidP="00FB7233">
            <w:pPr>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0ED1025">
              <w:rPr>
                <w:rFonts w:cs="Arial"/>
                <w:lang w:val="en-GB"/>
              </w:rPr>
              <w:t>Ongoing</w:t>
            </w:r>
          </w:p>
        </w:tc>
        <w:tc>
          <w:tcPr>
            <w:tcW w:w="3211" w:type="dxa"/>
          </w:tcPr>
          <w:p w14:paraId="06E2BC07" w14:textId="32AD2570" w:rsidR="00FB7233" w:rsidRPr="00ED1025" w:rsidRDefault="00FB7233" w:rsidP="00FB7233">
            <w:pPr>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ED1025">
              <w:rPr>
                <w:rFonts w:cs="Arial"/>
                <w:lang w:val="en-GB"/>
              </w:rPr>
              <w:t>10%</w:t>
            </w:r>
          </w:p>
        </w:tc>
      </w:tr>
      <w:bookmarkEnd w:id="19"/>
    </w:tbl>
    <w:p w14:paraId="75656425" w14:textId="77777777" w:rsidR="006B31E5" w:rsidRPr="00ED1025" w:rsidRDefault="006B31E5" w:rsidP="006B31E5">
      <w:pPr>
        <w:rPr>
          <w:rFonts w:cs="Arial"/>
          <w:lang w:val="en-GB"/>
        </w:rPr>
      </w:pPr>
    </w:p>
    <w:p w14:paraId="0D90FC16" w14:textId="552EA662" w:rsidR="00B87E74" w:rsidRPr="00ED1025" w:rsidRDefault="001C4731" w:rsidP="009B45E2">
      <w:pPr>
        <w:pStyle w:val="Heading2"/>
        <w:rPr>
          <w:rFonts w:ascii="Arial" w:hAnsi="Arial" w:cs="Arial"/>
        </w:rPr>
      </w:pPr>
      <w:bookmarkStart w:id="20" w:name="_Toc12350807"/>
      <w:r w:rsidRPr="00ED1025">
        <w:rPr>
          <w:rFonts w:ascii="Arial" w:hAnsi="Arial" w:cs="Arial"/>
        </w:rPr>
        <w:t>Requirement</w:t>
      </w:r>
      <w:r w:rsidR="001F3D7B" w:rsidRPr="00ED1025">
        <w:rPr>
          <w:rFonts w:ascii="Arial" w:hAnsi="Arial" w:cs="Arial"/>
        </w:rPr>
        <w:t>/Assignment</w:t>
      </w:r>
      <w:r w:rsidRPr="00ED1025">
        <w:rPr>
          <w:rFonts w:ascii="Arial" w:hAnsi="Arial" w:cs="Arial"/>
        </w:rPr>
        <w:t xml:space="preserve"> Details</w:t>
      </w:r>
      <w:bookmarkEnd w:id="20"/>
    </w:p>
    <w:tbl>
      <w:tblPr>
        <w:tblStyle w:val="GridTable4-Accent5"/>
        <w:tblW w:w="0" w:type="auto"/>
        <w:tblLayout w:type="fixed"/>
        <w:tblLook w:val="04A0" w:firstRow="1" w:lastRow="0" w:firstColumn="1" w:lastColumn="0" w:noHBand="0" w:noVBand="1"/>
      </w:tblPr>
      <w:tblGrid>
        <w:gridCol w:w="3114"/>
        <w:gridCol w:w="6236"/>
      </w:tblGrid>
      <w:tr w:rsidR="009B45E2" w:rsidRPr="00ED1025" w14:paraId="5AFC6D8A" w14:textId="77777777" w:rsidTr="009E0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A77B7" w14:textId="45AB093A" w:rsidR="009B45E2" w:rsidRPr="00ED1025" w:rsidRDefault="009B45E2" w:rsidP="009B45E2">
            <w:pPr>
              <w:jc w:val="center"/>
              <w:rPr>
                <w:rFonts w:cs="Arial"/>
                <w:lang w:val="en-GB"/>
              </w:rPr>
            </w:pPr>
            <w:r w:rsidRPr="00ED1025">
              <w:rPr>
                <w:rFonts w:cs="Arial"/>
                <w:lang w:val="en-GB"/>
              </w:rPr>
              <w:t>Assignment</w:t>
            </w:r>
          </w:p>
        </w:tc>
        <w:tc>
          <w:tcPr>
            <w:tcW w:w="6236" w:type="dxa"/>
          </w:tcPr>
          <w:p w14:paraId="5BBF751B" w14:textId="355BEF87" w:rsidR="009B45E2" w:rsidRPr="00ED1025" w:rsidRDefault="009B45E2" w:rsidP="009B45E2">
            <w:pPr>
              <w:jc w:val="center"/>
              <w:cnfStyle w:val="100000000000" w:firstRow="1" w:lastRow="0" w:firstColumn="0" w:lastColumn="0" w:oddVBand="0" w:evenVBand="0" w:oddHBand="0" w:evenHBand="0" w:firstRowFirstColumn="0" w:firstRowLastColumn="0" w:lastRowFirstColumn="0" w:lastRowLastColumn="0"/>
              <w:rPr>
                <w:rFonts w:cs="Arial"/>
                <w:lang w:val="en-GB"/>
              </w:rPr>
            </w:pPr>
            <w:r w:rsidRPr="00ED1025">
              <w:rPr>
                <w:rFonts w:cs="Arial"/>
                <w:lang w:val="en-GB"/>
              </w:rPr>
              <w:t>Description</w:t>
            </w:r>
          </w:p>
        </w:tc>
      </w:tr>
      <w:tr w:rsidR="009B45E2" w:rsidRPr="00ED1025" w14:paraId="5F8BBF7F" w14:textId="77777777" w:rsidTr="009E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5BFBF2" w14:textId="77777777" w:rsidR="009E0E7C" w:rsidRDefault="009B45E2" w:rsidP="00E64CB8">
            <w:pPr>
              <w:rPr>
                <w:rFonts w:cs="Arial"/>
                <w:bCs w:val="0"/>
                <w:szCs w:val="24"/>
                <w:lang w:val="en-GB"/>
              </w:rPr>
            </w:pPr>
            <w:r w:rsidRPr="00ED1025">
              <w:rPr>
                <w:rFonts w:cs="Arial"/>
                <w:b/>
                <w:szCs w:val="24"/>
                <w:lang w:val="en-GB"/>
              </w:rPr>
              <w:t>Participation</w:t>
            </w:r>
            <w:r w:rsidR="00861BE5" w:rsidRPr="00ED1025">
              <w:rPr>
                <w:rFonts w:cs="Arial"/>
                <w:b/>
                <w:szCs w:val="24"/>
                <w:lang w:val="en-GB"/>
              </w:rPr>
              <w:t>/</w:t>
            </w:r>
          </w:p>
          <w:p w14:paraId="21033415" w14:textId="5E3D00FE" w:rsidR="009B45E2" w:rsidRPr="00ED1025" w:rsidRDefault="00861BE5" w:rsidP="00E64CB8">
            <w:pPr>
              <w:rPr>
                <w:rFonts w:cs="Arial"/>
                <w:szCs w:val="24"/>
                <w:lang w:val="en-GB"/>
              </w:rPr>
            </w:pPr>
            <w:r w:rsidRPr="00ED1025">
              <w:rPr>
                <w:rFonts w:cs="Arial"/>
                <w:b/>
                <w:szCs w:val="24"/>
                <w:lang w:val="en-GB"/>
              </w:rPr>
              <w:t>Engagement</w:t>
            </w:r>
          </w:p>
        </w:tc>
        <w:tc>
          <w:tcPr>
            <w:tcW w:w="6236" w:type="dxa"/>
          </w:tcPr>
          <w:p w14:paraId="05FC653C" w14:textId="77777777" w:rsidR="009B45E2" w:rsidRPr="00ED1025" w:rsidRDefault="00861BE5" w:rsidP="0038436F">
            <w:pPr>
              <w:pStyle w:val="ListParagraph"/>
              <w:numPr>
                <w:ilvl w:val="0"/>
                <w:numId w:val="11"/>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As tutorials are student driven, each student is expected to attend, to be actively involved, to be reflective and to be engaged in the collaborative learning process.</w:t>
            </w:r>
          </w:p>
          <w:p w14:paraId="28D335E3" w14:textId="77777777" w:rsidR="00861BE5" w:rsidRPr="00ED1025" w:rsidRDefault="00861BE5" w:rsidP="0038436F">
            <w:pPr>
              <w:pStyle w:val="ListParagraph"/>
              <w:numPr>
                <w:ilvl w:val="0"/>
                <w:numId w:val="11"/>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Students are also encouraged to support the learning of classmates by encouraging their participation</w:t>
            </w:r>
            <w:r w:rsidR="00313516" w:rsidRPr="00ED1025">
              <w:rPr>
                <w:rFonts w:ascii="Arial" w:hAnsi="Arial" w:cs="Arial"/>
                <w:b w:val="0"/>
                <w:sz w:val="24"/>
                <w:szCs w:val="24"/>
                <w:lang w:val="en-GB"/>
              </w:rPr>
              <w:t xml:space="preserve">, hearing their perspectives and giving feedback, while respecting the confidentiality of the shared material </w:t>
            </w:r>
          </w:p>
          <w:p w14:paraId="12F1C127" w14:textId="3BE26DCB" w:rsidR="00313516" w:rsidRPr="00ED1025" w:rsidRDefault="00313516" w:rsidP="0038436F">
            <w:pPr>
              <w:pStyle w:val="ListParagraph"/>
              <w:numPr>
                <w:ilvl w:val="0"/>
                <w:numId w:val="11"/>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Prior to each tutorial, it is expected that students reflect on the topic/theme, complete readings and watch the lecture material posted on Avenue to Learn.</w:t>
            </w:r>
          </w:p>
        </w:tc>
      </w:tr>
      <w:tr w:rsidR="00B17A14" w:rsidRPr="00ED1025" w14:paraId="019E1527" w14:textId="77777777" w:rsidTr="009E0E7C">
        <w:tc>
          <w:tcPr>
            <w:cnfStyle w:val="001000000000" w:firstRow="0" w:lastRow="0" w:firstColumn="1" w:lastColumn="0" w:oddVBand="0" w:evenVBand="0" w:oddHBand="0" w:evenHBand="0" w:firstRowFirstColumn="0" w:firstRowLastColumn="0" w:lastRowFirstColumn="0" w:lastRowLastColumn="0"/>
            <w:tcW w:w="3114" w:type="dxa"/>
          </w:tcPr>
          <w:p w14:paraId="622862B9" w14:textId="1EB76B7D" w:rsidR="00B17A14" w:rsidRPr="00ED1025" w:rsidRDefault="00B17A14" w:rsidP="00E64CB8">
            <w:pPr>
              <w:rPr>
                <w:rFonts w:cs="Arial"/>
                <w:b/>
                <w:szCs w:val="24"/>
                <w:lang w:val="en-GB"/>
              </w:rPr>
            </w:pPr>
            <w:r w:rsidRPr="00ED1025">
              <w:rPr>
                <w:rFonts w:cs="Arial"/>
                <w:b/>
                <w:szCs w:val="24"/>
                <w:lang w:val="en-GB"/>
              </w:rPr>
              <w:t xml:space="preserve">Theory </w:t>
            </w:r>
            <w:r w:rsidR="00F70AAF" w:rsidRPr="00ED1025">
              <w:rPr>
                <w:rFonts w:cs="Arial"/>
                <w:b/>
                <w:szCs w:val="24"/>
                <w:lang w:val="en-GB"/>
              </w:rPr>
              <w:t>in Motion</w:t>
            </w:r>
          </w:p>
        </w:tc>
        <w:tc>
          <w:tcPr>
            <w:tcW w:w="6236" w:type="dxa"/>
          </w:tcPr>
          <w:p w14:paraId="71AEF0E0" w14:textId="44EA299C" w:rsidR="004070A1" w:rsidRPr="00ED1025" w:rsidRDefault="004070A1" w:rsidP="004070A1">
            <w:pPr>
              <w:pStyle w:val="ListParagraph"/>
              <w:numPr>
                <w:ilvl w:val="0"/>
                <w:numId w:val="33"/>
              </w:numPr>
              <w:ind w:left="285" w:hanging="270"/>
              <w:cnfStyle w:val="000000000000" w:firstRow="0" w:lastRow="0" w:firstColumn="0" w:lastColumn="0" w:oddVBand="0" w:evenVBand="0" w:oddHBand="0" w:evenHBand="0" w:firstRowFirstColumn="0" w:firstRowLastColumn="0" w:lastRowFirstColumn="0" w:lastRowLastColumn="0"/>
              <w:rPr>
                <w:rFonts w:ascii="Arial" w:hAnsi="Arial" w:cs="Arial"/>
                <w:b w:val="0"/>
                <w:lang w:val="en-GB"/>
              </w:rPr>
            </w:pPr>
            <w:r w:rsidRPr="00ED1025">
              <w:rPr>
                <w:rFonts w:ascii="Arial" w:hAnsi="Arial" w:cs="Arial"/>
                <w:b w:val="0"/>
                <w:lang w:val="en-GB"/>
              </w:rPr>
              <w:t xml:space="preserve">2 due </w:t>
            </w:r>
            <w:r w:rsidR="00B52533" w:rsidRPr="00ED1025">
              <w:rPr>
                <w:rFonts w:ascii="Arial" w:hAnsi="Arial" w:cs="Arial"/>
                <w:b w:val="0"/>
                <w:lang w:val="en-GB"/>
              </w:rPr>
              <w:t xml:space="preserve">any time </w:t>
            </w:r>
            <w:r w:rsidRPr="00ED1025">
              <w:rPr>
                <w:rFonts w:ascii="Arial" w:hAnsi="Arial" w:cs="Arial"/>
                <w:b w:val="0"/>
                <w:lang w:val="en-GB"/>
              </w:rPr>
              <w:t>before February 18, 2021</w:t>
            </w:r>
            <w:r w:rsidR="00B52533" w:rsidRPr="00ED1025">
              <w:rPr>
                <w:rFonts w:ascii="Arial" w:hAnsi="Arial" w:cs="Arial"/>
                <w:b w:val="0"/>
                <w:lang w:val="en-GB"/>
              </w:rPr>
              <w:t xml:space="preserve"> at 4pm</w:t>
            </w:r>
          </w:p>
          <w:p w14:paraId="159E36F4" w14:textId="5F306347" w:rsidR="004070A1" w:rsidRPr="00ED1025" w:rsidRDefault="004070A1" w:rsidP="004070A1">
            <w:pPr>
              <w:pStyle w:val="ListParagraph"/>
              <w:numPr>
                <w:ilvl w:val="0"/>
                <w:numId w:val="12"/>
              </w:numPr>
              <w:spacing w:after="0" w:line="240" w:lineRule="auto"/>
              <w:ind w:left="286" w:hanging="270"/>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lang w:val="en-GB"/>
              </w:rPr>
              <w:t xml:space="preserve">2 due </w:t>
            </w:r>
            <w:r w:rsidR="00B52533" w:rsidRPr="00ED1025">
              <w:rPr>
                <w:rFonts w:ascii="Arial" w:hAnsi="Arial" w:cs="Arial"/>
                <w:b w:val="0"/>
                <w:lang w:val="en-GB"/>
              </w:rPr>
              <w:t xml:space="preserve">any time before </w:t>
            </w:r>
            <w:r w:rsidRPr="00ED1025">
              <w:rPr>
                <w:rFonts w:ascii="Arial" w:hAnsi="Arial" w:cs="Arial"/>
                <w:b w:val="0"/>
                <w:lang w:val="en-GB"/>
              </w:rPr>
              <w:t>April 8, 2021</w:t>
            </w:r>
            <w:r w:rsidR="00B52533" w:rsidRPr="00ED1025">
              <w:rPr>
                <w:rFonts w:ascii="Arial" w:hAnsi="Arial" w:cs="Arial"/>
                <w:b w:val="0"/>
                <w:lang w:val="en-GB"/>
              </w:rPr>
              <w:t xml:space="preserve"> at 4pm</w:t>
            </w:r>
          </w:p>
          <w:p w14:paraId="1353C350" w14:textId="3C3D4574" w:rsidR="00876B29" w:rsidRPr="00ED1025" w:rsidRDefault="00876B29" w:rsidP="0038436F">
            <w:pPr>
              <w:pStyle w:val="ListParagraph"/>
              <w:numPr>
                <w:ilvl w:val="0"/>
                <w:numId w:val="12"/>
              </w:numPr>
              <w:spacing w:after="0" w:line="240" w:lineRule="auto"/>
              <w:ind w:left="286" w:hanging="270"/>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Reflect on:</w:t>
            </w:r>
          </w:p>
          <w:p w14:paraId="41D23FBC" w14:textId="38350CF1" w:rsidR="00D93044" w:rsidRPr="00ED1025" w:rsidRDefault="004070A1" w:rsidP="0038436F">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How the material discussed in the training is connected to any of the theories and/or working models discussed in class</w:t>
            </w:r>
          </w:p>
          <w:p w14:paraId="520300BF" w14:textId="18348366" w:rsidR="00876B29" w:rsidRPr="00ED1025" w:rsidRDefault="00876B29" w:rsidP="0038436F">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How do you see their application to practice</w:t>
            </w:r>
            <w:r w:rsidR="002932C6" w:rsidRPr="00ED1025">
              <w:rPr>
                <w:rFonts w:ascii="Arial" w:hAnsi="Arial" w:cs="Arial"/>
                <w:b w:val="0"/>
                <w:sz w:val="24"/>
                <w:szCs w:val="24"/>
                <w:lang w:val="en-GB"/>
              </w:rPr>
              <w:t>?</w:t>
            </w:r>
          </w:p>
          <w:p w14:paraId="616E2DF1" w14:textId="35644166" w:rsidR="002932C6" w:rsidRPr="00ED1025" w:rsidRDefault="002932C6" w:rsidP="0038436F">
            <w:pPr>
              <w:pStyle w:val="ListParagraph"/>
              <w:numPr>
                <w:ilvl w:val="0"/>
                <w:numId w:val="18"/>
              </w:numPr>
              <w:spacing w:after="0" w:line="240" w:lineRule="auto"/>
              <w:ind w:left="376" w:hanging="270"/>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Length: </w:t>
            </w:r>
            <w:r w:rsidR="00D75B16" w:rsidRPr="00ED1025">
              <w:rPr>
                <w:rFonts w:ascii="Arial" w:hAnsi="Arial" w:cs="Arial"/>
                <w:b w:val="0"/>
                <w:szCs w:val="24"/>
                <w:lang w:val="en-GB"/>
              </w:rPr>
              <w:t>2-</w:t>
            </w:r>
            <w:r w:rsidRPr="00ED1025">
              <w:rPr>
                <w:rFonts w:ascii="Arial" w:hAnsi="Arial" w:cs="Arial"/>
                <w:b w:val="0"/>
                <w:szCs w:val="24"/>
                <w:lang w:val="en-GB"/>
              </w:rPr>
              <w:t>3 pages</w:t>
            </w:r>
          </w:p>
          <w:p w14:paraId="6A9089A5" w14:textId="77777777" w:rsidR="002932C6" w:rsidRPr="00ED1025" w:rsidRDefault="002932C6" w:rsidP="0038436F">
            <w:pPr>
              <w:pStyle w:val="ListParagraph"/>
              <w:numPr>
                <w:ilvl w:val="0"/>
                <w:numId w:val="18"/>
              </w:numPr>
              <w:spacing w:after="0" w:line="240" w:lineRule="auto"/>
              <w:ind w:left="376" w:hanging="270"/>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References: Minimum of 2</w:t>
            </w:r>
          </w:p>
          <w:p w14:paraId="265EDFB7" w14:textId="77777777" w:rsidR="00D93044" w:rsidRPr="00ED1025" w:rsidRDefault="00D93044" w:rsidP="0038436F">
            <w:pPr>
              <w:pStyle w:val="ListParagraph"/>
              <w:numPr>
                <w:ilvl w:val="0"/>
                <w:numId w:val="18"/>
              </w:numPr>
              <w:spacing w:after="0" w:line="240" w:lineRule="auto"/>
              <w:ind w:left="376" w:hanging="270"/>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Training Websites:</w:t>
            </w:r>
          </w:p>
          <w:p w14:paraId="14E3923E"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Ontario Domestic Assault Risk Assessment Training: </w:t>
            </w:r>
            <w:hyperlink r:id="rId13" w:history="1">
              <w:r w:rsidRPr="00ED1025">
                <w:rPr>
                  <w:rStyle w:val="Hyperlink"/>
                  <w:rFonts w:ascii="Arial" w:hAnsi="Arial" w:cs="Arial"/>
                </w:rPr>
                <w:t>https://odara.waypointcentre.ca/</w:t>
              </w:r>
            </w:hyperlink>
            <w:r w:rsidRPr="00ED1025">
              <w:rPr>
                <w:rFonts w:ascii="Arial" w:hAnsi="Arial" w:cs="Arial"/>
              </w:rPr>
              <w:t xml:space="preserve"> </w:t>
            </w:r>
          </w:p>
          <w:p w14:paraId="2C39CB70"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Community Treatment Orders: </w:t>
            </w:r>
            <w:hyperlink r:id="rId14" w:anchor="about" w:history="1">
              <w:r w:rsidRPr="00ED1025">
                <w:rPr>
                  <w:rStyle w:val="Hyperlink"/>
                  <w:rFonts w:ascii="Arial" w:hAnsi="Arial" w:cs="Arial"/>
                </w:rPr>
                <w:t>https://www.eenet.ca/initiative/CTO#about</w:t>
              </w:r>
            </w:hyperlink>
          </w:p>
          <w:p w14:paraId="6B90E034"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Psychological First Aid: </w:t>
            </w:r>
            <w:hyperlink r:id="rId15" w:history="1">
              <w:r w:rsidRPr="00ED1025">
                <w:rPr>
                  <w:rStyle w:val="Hyperlink"/>
                  <w:rFonts w:ascii="Arial" w:hAnsi="Arial" w:cs="Arial"/>
                </w:rPr>
                <w:t>https://www.coursera.org/learn/psychological-first-aid</w:t>
              </w:r>
            </w:hyperlink>
          </w:p>
          <w:p w14:paraId="78C5D93B"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Situation Table Training: </w:t>
            </w:r>
            <w:hyperlink r:id="rId16" w:history="1">
              <w:r w:rsidRPr="00ED1025">
                <w:rPr>
                  <w:rStyle w:val="Hyperlink"/>
                  <w:rFonts w:ascii="Arial" w:hAnsi="Arial" w:cs="Arial"/>
                </w:rPr>
                <w:t>https://www.wlu.ca/professional-</w:t>
              </w:r>
              <w:r w:rsidRPr="00ED1025">
                <w:rPr>
                  <w:rStyle w:val="Hyperlink"/>
                  <w:rFonts w:ascii="Arial" w:hAnsi="Arial" w:cs="Arial"/>
                </w:rPr>
                <w:lastRenderedPageBreak/>
                <w:t>development/centre-for-public-safety-and-well-being/situation-table.html</w:t>
              </w:r>
            </w:hyperlink>
          </w:p>
          <w:p w14:paraId="5AAA2A5E"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Feminism and Social Justice: </w:t>
            </w:r>
            <w:hyperlink r:id="rId17" w:history="1">
              <w:r w:rsidRPr="00ED1025">
                <w:rPr>
                  <w:rStyle w:val="Hyperlink"/>
                  <w:rFonts w:ascii="Arial" w:hAnsi="Arial" w:cs="Arial"/>
                </w:rPr>
                <w:t>https://www.coursera.org/learn/feminism-social-justice</w:t>
              </w:r>
            </w:hyperlink>
          </w:p>
          <w:p w14:paraId="0091573B" w14:textId="4A590A0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Demystifying Mindfulness: </w:t>
            </w:r>
            <w:hyperlink r:id="rId18" w:history="1">
              <w:r w:rsidRPr="00ED1025">
                <w:rPr>
                  <w:rStyle w:val="Hyperlink"/>
                  <w:rFonts w:ascii="Arial" w:hAnsi="Arial" w:cs="Arial"/>
                </w:rPr>
                <w:t>https://www.futurelearn.com/courses/de-mystifying-mindfulness</w:t>
              </w:r>
            </w:hyperlink>
            <w:r w:rsidRPr="00ED1025">
              <w:rPr>
                <w:rFonts w:ascii="Arial" w:hAnsi="Arial" w:cs="Arial"/>
              </w:rPr>
              <w:t xml:space="preserve"> </w:t>
            </w:r>
          </w:p>
          <w:p w14:paraId="667A95B2"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Work-Life Balance and the Impact of Remote Working: </w:t>
            </w:r>
            <w:hyperlink r:id="rId19" w:history="1">
              <w:r w:rsidRPr="00ED1025">
                <w:rPr>
                  <w:rStyle w:val="Hyperlink"/>
                  <w:rFonts w:ascii="Arial" w:hAnsi="Arial" w:cs="Arial"/>
                </w:rPr>
                <w:t>https://www.futurelearn.com/courses/work-life-balance-remote-working</w:t>
              </w:r>
            </w:hyperlink>
          </w:p>
          <w:p w14:paraId="4421FB1D"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Understanding Depression, Anxiety and CBT: </w:t>
            </w:r>
            <w:hyperlink r:id="rId20" w:history="1">
              <w:r w:rsidRPr="00ED1025">
                <w:rPr>
                  <w:rStyle w:val="Hyperlink"/>
                  <w:rFonts w:ascii="Arial" w:hAnsi="Arial" w:cs="Arial"/>
                </w:rPr>
                <w:t>https://www.futurelearn.com/courses/anxiety-depression-and-cbt</w:t>
              </w:r>
            </w:hyperlink>
          </w:p>
          <w:p w14:paraId="072D0AC5"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Youth Mental Health, Helping Young People with Anxiety: </w:t>
            </w:r>
            <w:hyperlink r:id="rId21" w:history="1">
              <w:r w:rsidRPr="00ED1025">
                <w:rPr>
                  <w:rStyle w:val="Hyperlink"/>
                  <w:rFonts w:ascii="Arial" w:hAnsi="Arial" w:cs="Arial"/>
                </w:rPr>
                <w:t>https://www.futurelearn.com/courses/youth-mental-health</w:t>
              </w:r>
            </w:hyperlink>
          </w:p>
          <w:p w14:paraId="2E8B4FE0" w14:textId="77777777" w:rsidR="00D93044" w:rsidRPr="00ED1025" w:rsidRDefault="00D93044"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Understanding Suicide and Suicide Prevention Strategies, A Global Context: </w:t>
            </w:r>
            <w:hyperlink r:id="rId22" w:history="1">
              <w:r w:rsidRPr="00ED1025">
                <w:rPr>
                  <w:rStyle w:val="Hyperlink"/>
                  <w:rFonts w:ascii="Arial" w:hAnsi="Arial" w:cs="Arial"/>
                </w:rPr>
                <w:t>https://www.futurelearn.com/courses/suicide-prevention</w:t>
              </w:r>
            </w:hyperlink>
          </w:p>
          <w:p w14:paraId="40765423" w14:textId="77777777" w:rsidR="00D93044" w:rsidRPr="00ED1025" w:rsidRDefault="00D75B16"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Style w:val="Strong"/>
                <w:rFonts w:ascii="Arial" w:hAnsi="Arial" w:cs="Arial"/>
                <w:color w:val="000000"/>
                <w:shd w:val="clear" w:color="auto" w:fill="FFFFFF"/>
              </w:rPr>
              <w:t xml:space="preserve">Being a Mindful Employee: An Orientation to Psychological Health and Safety in the Workplace: </w:t>
            </w:r>
            <w:hyperlink r:id="rId23" w:history="1">
              <w:r w:rsidRPr="00ED1025">
                <w:rPr>
                  <w:rStyle w:val="Hyperlink"/>
                  <w:rFonts w:ascii="Arial" w:hAnsi="Arial" w:cs="Arial"/>
                </w:rPr>
                <w:t>https://www.mentalhealthcommission.ca/English/online-training-psychological-health-and-safety</w:t>
              </w:r>
            </w:hyperlink>
            <w:r w:rsidRPr="00ED1025">
              <w:rPr>
                <w:rFonts w:ascii="Arial" w:hAnsi="Arial" w:cs="Arial"/>
              </w:rPr>
              <w:t xml:space="preserve"> </w:t>
            </w:r>
          </w:p>
          <w:p w14:paraId="426040AD" w14:textId="730113E8" w:rsidR="00D75B16" w:rsidRPr="00ED1025" w:rsidRDefault="00D75B16" w:rsidP="00D93044">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 w:val="0"/>
                <w:szCs w:val="24"/>
                <w:lang w:val="en-GB"/>
              </w:rPr>
            </w:pPr>
            <w:r w:rsidRPr="00ED1025">
              <w:rPr>
                <w:rFonts w:ascii="Arial" w:hAnsi="Arial" w:cs="Arial"/>
                <w:b w:val="0"/>
                <w:szCs w:val="24"/>
                <w:lang w:val="en-GB"/>
              </w:rPr>
              <w:t xml:space="preserve">Trauma Focused CBT: </w:t>
            </w:r>
            <w:hyperlink r:id="rId24" w:history="1">
              <w:r w:rsidRPr="00ED1025">
                <w:rPr>
                  <w:rStyle w:val="Hyperlink"/>
                  <w:rFonts w:ascii="Arial" w:hAnsi="Arial" w:cs="Arial"/>
                </w:rPr>
                <w:t>https://www.mentalhealthcommission.ca/English/online-training-psychological-health-and-safety</w:t>
              </w:r>
            </w:hyperlink>
          </w:p>
        </w:tc>
      </w:tr>
      <w:tr w:rsidR="009B45E2" w:rsidRPr="00ED1025" w14:paraId="7992FCAA" w14:textId="77777777" w:rsidTr="009E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E4C2C" w14:textId="17CA2042" w:rsidR="009B45E2" w:rsidRPr="00ED1025" w:rsidRDefault="009B45E2" w:rsidP="00E64CB8">
            <w:pPr>
              <w:rPr>
                <w:rFonts w:cs="Arial"/>
                <w:szCs w:val="24"/>
                <w:lang w:val="en-GB"/>
              </w:rPr>
            </w:pPr>
            <w:r w:rsidRPr="00ED1025">
              <w:rPr>
                <w:rFonts w:cs="Arial"/>
                <w:b/>
                <w:szCs w:val="24"/>
                <w:lang w:val="en-GB"/>
              </w:rPr>
              <w:lastRenderedPageBreak/>
              <w:t>Reflection Paper</w:t>
            </w:r>
          </w:p>
        </w:tc>
        <w:tc>
          <w:tcPr>
            <w:tcW w:w="6236" w:type="dxa"/>
          </w:tcPr>
          <w:p w14:paraId="63C1B04D" w14:textId="77777777" w:rsidR="00284FB1" w:rsidRPr="00ED1025" w:rsidRDefault="00284FB1" w:rsidP="0038436F">
            <w:pPr>
              <w:pStyle w:val="ListParagraph"/>
              <w:numPr>
                <w:ilvl w:val="0"/>
                <w:numId w:val="12"/>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A reflection paper that outlines your current view of social work as it relates to practice with individuals</w:t>
            </w:r>
          </w:p>
          <w:p w14:paraId="6A352C2B" w14:textId="77777777" w:rsidR="00284FB1" w:rsidRPr="00ED1025" w:rsidRDefault="00284FB1" w:rsidP="0038436F">
            <w:pPr>
              <w:pStyle w:val="ListParagraph"/>
              <w:numPr>
                <w:ilvl w:val="0"/>
                <w:numId w:val="12"/>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From your perspective, where does Social Work practice with individuals fit in relation to Social Work theory</w:t>
            </w:r>
          </w:p>
          <w:p w14:paraId="098E7765" w14:textId="430E0C84" w:rsidR="00284FB1" w:rsidRPr="00ED1025" w:rsidRDefault="00284FB1" w:rsidP="0038436F">
            <w:pPr>
              <w:pStyle w:val="ListParagraph"/>
              <w:numPr>
                <w:ilvl w:val="0"/>
                <w:numId w:val="12"/>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Why is theory-based work important?</w:t>
            </w:r>
          </w:p>
          <w:p w14:paraId="4F9A7EE2" w14:textId="77777777" w:rsidR="00284FB1" w:rsidRPr="00ED1025" w:rsidRDefault="00284FB1" w:rsidP="0038436F">
            <w:pPr>
              <w:pStyle w:val="ListParagraph"/>
              <w:numPr>
                <w:ilvl w:val="0"/>
                <w:numId w:val="12"/>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What are your concerns with respect to theory driven work?</w:t>
            </w:r>
          </w:p>
          <w:p w14:paraId="6B6746CD" w14:textId="77777777" w:rsidR="00284FB1" w:rsidRPr="00ED1025" w:rsidRDefault="00284FB1" w:rsidP="0038436F">
            <w:pPr>
              <w:pStyle w:val="ListParagraph"/>
              <w:numPr>
                <w:ilvl w:val="0"/>
                <w:numId w:val="12"/>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What would you like to see in place for you to feel more confident identifying theory within your practice and why?</w:t>
            </w:r>
          </w:p>
          <w:p w14:paraId="6DAA4C61" w14:textId="77777777" w:rsidR="00284FB1" w:rsidRPr="00ED1025" w:rsidRDefault="00284FB1" w:rsidP="0038436F">
            <w:pPr>
              <w:pStyle w:val="ListParagraph"/>
              <w:numPr>
                <w:ilvl w:val="0"/>
                <w:numId w:val="12"/>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Length: 5-6 pages</w:t>
            </w:r>
          </w:p>
          <w:p w14:paraId="63FCF013" w14:textId="13C440F9" w:rsidR="00284FB1" w:rsidRPr="00ED1025" w:rsidRDefault="00284FB1" w:rsidP="0038436F">
            <w:pPr>
              <w:pStyle w:val="ListParagraph"/>
              <w:numPr>
                <w:ilvl w:val="0"/>
                <w:numId w:val="12"/>
              </w:numPr>
              <w:spacing w:after="0" w:line="240" w:lineRule="auto"/>
              <w:ind w:left="286" w:hanging="27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ED1025">
              <w:rPr>
                <w:rFonts w:ascii="Arial" w:hAnsi="Arial" w:cs="Arial"/>
                <w:b w:val="0"/>
                <w:sz w:val="24"/>
                <w:szCs w:val="24"/>
                <w:lang w:val="en-GB"/>
              </w:rPr>
              <w:t xml:space="preserve">References: 4-5 (can be from lecture materials, </w:t>
            </w:r>
            <w:r w:rsidR="00B52533" w:rsidRPr="00ED1025">
              <w:rPr>
                <w:rFonts w:ascii="Arial" w:hAnsi="Arial" w:cs="Arial"/>
                <w:b w:val="0"/>
                <w:sz w:val="24"/>
                <w:szCs w:val="24"/>
                <w:lang w:val="en-GB"/>
              </w:rPr>
              <w:t xml:space="preserve">course </w:t>
            </w:r>
            <w:r w:rsidRPr="00ED1025">
              <w:rPr>
                <w:rFonts w:ascii="Arial" w:hAnsi="Arial" w:cs="Arial"/>
                <w:b w:val="0"/>
                <w:sz w:val="24"/>
                <w:szCs w:val="24"/>
                <w:lang w:val="en-GB"/>
              </w:rPr>
              <w:t>readings as well as additional academic references)</w:t>
            </w:r>
          </w:p>
        </w:tc>
      </w:tr>
      <w:tr w:rsidR="009B45E2" w:rsidRPr="00ED1025" w14:paraId="6B78202D" w14:textId="77777777" w:rsidTr="009E0E7C">
        <w:tc>
          <w:tcPr>
            <w:cnfStyle w:val="001000000000" w:firstRow="0" w:lastRow="0" w:firstColumn="1" w:lastColumn="0" w:oddVBand="0" w:evenVBand="0" w:oddHBand="0" w:evenHBand="0" w:firstRowFirstColumn="0" w:firstRowLastColumn="0" w:lastRowFirstColumn="0" w:lastRowLastColumn="0"/>
            <w:tcW w:w="3114" w:type="dxa"/>
          </w:tcPr>
          <w:p w14:paraId="5A6C4C13" w14:textId="610AC1DE" w:rsidR="009B45E2" w:rsidRPr="00ED1025" w:rsidRDefault="009B45E2" w:rsidP="009B45E2">
            <w:pPr>
              <w:rPr>
                <w:rFonts w:cs="Arial"/>
                <w:lang w:val="en-GB"/>
              </w:rPr>
            </w:pPr>
            <w:r w:rsidRPr="00ED1025">
              <w:rPr>
                <w:rFonts w:cs="Arial"/>
                <w:b/>
                <w:lang w:val="en-GB"/>
              </w:rPr>
              <w:lastRenderedPageBreak/>
              <w:t>Final Paper</w:t>
            </w:r>
          </w:p>
        </w:tc>
        <w:tc>
          <w:tcPr>
            <w:tcW w:w="6236" w:type="dxa"/>
          </w:tcPr>
          <w:p w14:paraId="6F98396F" w14:textId="6DF2A790" w:rsidR="009B45E2" w:rsidRPr="00ED1025" w:rsidRDefault="00E64CB8" w:rsidP="00854465">
            <w:pPr>
              <w:pStyle w:val="ListParagraph"/>
              <w:numPr>
                <w:ilvl w:val="0"/>
                <w:numId w:val="35"/>
              </w:numPr>
              <w:ind w:left="285" w:hanging="270"/>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 xml:space="preserve">The class will be provided with the opportunity to be connected with Theory Mentors.  These are social workers in the community who have agreed to speak to you about a particular theory that they have implemented into their practice. </w:t>
            </w:r>
          </w:p>
          <w:p w14:paraId="77641F4C" w14:textId="5E5D7169" w:rsidR="00E64CB8" w:rsidRPr="00ED1025" w:rsidRDefault="00B52533" w:rsidP="00482A9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 xml:space="preserve">I will arrange opportunities for you </w:t>
            </w:r>
            <w:r w:rsidR="00E64CB8" w:rsidRPr="00ED1025">
              <w:rPr>
                <w:rFonts w:ascii="Arial" w:hAnsi="Arial" w:cs="Arial"/>
                <w:b w:val="0"/>
                <w:sz w:val="24"/>
                <w:szCs w:val="24"/>
                <w:lang w:val="en-GB"/>
              </w:rPr>
              <w:t xml:space="preserve">to meet with them via zoom and/or </w:t>
            </w:r>
            <w:r w:rsidR="00743A06" w:rsidRPr="00ED1025">
              <w:rPr>
                <w:rFonts w:ascii="Arial" w:hAnsi="Arial" w:cs="Arial"/>
                <w:b w:val="0"/>
                <w:sz w:val="24"/>
                <w:szCs w:val="24"/>
                <w:lang w:val="en-GB"/>
              </w:rPr>
              <w:t>telephone</w:t>
            </w:r>
            <w:r w:rsidR="00E64CB8" w:rsidRPr="00ED1025">
              <w:rPr>
                <w:rFonts w:ascii="Arial" w:hAnsi="Arial" w:cs="Arial"/>
                <w:b w:val="0"/>
                <w:sz w:val="24"/>
                <w:szCs w:val="24"/>
                <w:lang w:val="en-GB"/>
              </w:rPr>
              <w:t xml:space="preserve"> </w:t>
            </w:r>
            <w:r w:rsidR="00F7115B" w:rsidRPr="00ED1025">
              <w:rPr>
                <w:rFonts w:ascii="Arial" w:hAnsi="Arial" w:cs="Arial"/>
                <w:b w:val="0"/>
                <w:sz w:val="24"/>
                <w:szCs w:val="24"/>
                <w:lang w:val="en-GB"/>
              </w:rPr>
              <w:t>to</w:t>
            </w:r>
            <w:r w:rsidR="00E64CB8" w:rsidRPr="00ED1025">
              <w:rPr>
                <w:rFonts w:ascii="Arial" w:hAnsi="Arial" w:cs="Arial"/>
                <w:b w:val="0"/>
                <w:sz w:val="24"/>
                <w:szCs w:val="24"/>
                <w:lang w:val="en-GB"/>
              </w:rPr>
              <w:t xml:space="preserve"> discuss a theory of your choice</w:t>
            </w:r>
            <w:r w:rsidR="00A2797B" w:rsidRPr="00ED1025">
              <w:rPr>
                <w:rFonts w:ascii="Arial" w:hAnsi="Arial" w:cs="Arial"/>
                <w:b w:val="0"/>
                <w:sz w:val="24"/>
                <w:szCs w:val="24"/>
                <w:lang w:val="en-GB"/>
              </w:rPr>
              <w:t>, from a list provided by me</w:t>
            </w:r>
            <w:r w:rsidR="00E64CB8" w:rsidRPr="00ED1025">
              <w:rPr>
                <w:rFonts w:ascii="Arial" w:hAnsi="Arial" w:cs="Arial"/>
                <w:b w:val="0"/>
                <w:sz w:val="24"/>
                <w:szCs w:val="24"/>
                <w:lang w:val="en-GB"/>
              </w:rPr>
              <w:t xml:space="preserve">.  </w:t>
            </w:r>
          </w:p>
          <w:p w14:paraId="746A9901" w14:textId="2391EB21" w:rsidR="00853CCE" w:rsidRPr="00ED1025" w:rsidRDefault="00853CCE" w:rsidP="00482A9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Following the discussion provide a summary of your findings as well as an analysis of the interview</w:t>
            </w:r>
          </w:p>
          <w:p w14:paraId="2FF6139A" w14:textId="7D7FB125" w:rsidR="00853CCE" w:rsidRPr="00ED1025" w:rsidRDefault="00853CCE" w:rsidP="00482A9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Discuss strengths and limitations</w:t>
            </w:r>
            <w:r w:rsidR="00E23CFD" w:rsidRPr="00ED1025">
              <w:rPr>
                <w:rFonts w:ascii="Arial" w:hAnsi="Arial" w:cs="Arial"/>
                <w:b w:val="0"/>
                <w:sz w:val="24"/>
                <w:szCs w:val="24"/>
                <w:lang w:val="en-GB"/>
              </w:rPr>
              <w:t xml:space="preserve"> of the theory</w:t>
            </w:r>
          </w:p>
          <w:p w14:paraId="3E9EF342" w14:textId="69CE1C97" w:rsidR="00D47E01" w:rsidRPr="00ED1025" w:rsidRDefault="00D47E01" w:rsidP="00482A9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 xml:space="preserve">Discuss strategies they’ve utilized in practicing this theory and/or practice model </w:t>
            </w:r>
          </w:p>
          <w:p w14:paraId="60E27B94" w14:textId="04702003" w:rsidR="00482A9A" w:rsidRPr="00ED1025" w:rsidRDefault="00482A9A" w:rsidP="00482A9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Has your perspective about Social Work theory changed based on this interview? Why or why not?</w:t>
            </w:r>
          </w:p>
          <w:p w14:paraId="13E403FA" w14:textId="5EE17245" w:rsidR="00D47E01" w:rsidRPr="00ED1025" w:rsidRDefault="00D47E01" w:rsidP="00482A9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lang w:val="en-GB"/>
              </w:rPr>
            </w:pPr>
            <w:r w:rsidRPr="00ED1025">
              <w:rPr>
                <w:rFonts w:ascii="Arial" w:hAnsi="Arial" w:cs="Arial"/>
                <w:b w:val="0"/>
                <w:sz w:val="24"/>
                <w:szCs w:val="24"/>
                <w:lang w:val="en-GB"/>
              </w:rPr>
              <w:t>Discuss how you see yourself utilizing this theory and/or practice model</w:t>
            </w:r>
            <w:r w:rsidR="00482A9A" w:rsidRPr="00ED1025">
              <w:rPr>
                <w:rFonts w:ascii="Arial" w:hAnsi="Arial" w:cs="Arial"/>
                <w:b w:val="0"/>
                <w:sz w:val="24"/>
                <w:szCs w:val="24"/>
                <w:lang w:val="en-GB"/>
              </w:rPr>
              <w:t xml:space="preserve"> and whether you have any concerns and/or hopes for this work</w:t>
            </w:r>
          </w:p>
          <w:p w14:paraId="6815B38A" w14:textId="4B1D1259" w:rsidR="006C3B23" w:rsidRPr="00ED1025" w:rsidRDefault="006C3B23" w:rsidP="00482A9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ED1025">
              <w:rPr>
                <w:rFonts w:ascii="Arial" w:hAnsi="Arial" w:cs="Arial"/>
                <w:b w:val="0"/>
                <w:sz w:val="24"/>
                <w:szCs w:val="24"/>
                <w:lang w:val="en-GB"/>
              </w:rPr>
              <w:t>Length: 8-10 pages</w:t>
            </w:r>
          </w:p>
          <w:p w14:paraId="3555B29B" w14:textId="7F269942" w:rsidR="006C3B23" w:rsidRPr="00ED1025" w:rsidRDefault="006C3B23" w:rsidP="00482A9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ED1025">
              <w:rPr>
                <w:rFonts w:ascii="Arial" w:hAnsi="Arial" w:cs="Arial"/>
                <w:b w:val="0"/>
                <w:sz w:val="24"/>
                <w:szCs w:val="24"/>
                <w:lang w:val="en-GB"/>
              </w:rPr>
              <w:t>Minimum 8 references</w:t>
            </w:r>
          </w:p>
          <w:p w14:paraId="358E522F" w14:textId="77777777" w:rsidR="00F7115B" w:rsidRPr="00ED1025" w:rsidRDefault="00F7115B" w:rsidP="00F7115B">
            <w:pPr>
              <w:cnfStyle w:val="000000000000" w:firstRow="0" w:lastRow="0" w:firstColumn="0" w:lastColumn="0" w:oddVBand="0" w:evenVBand="0" w:oddHBand="0" w:evenHBand="0" w:firstRowFirstColumn="0" w:firstRowLastColumn="0" w:lastRowFirstColumn="0" w:lastRowLastColumn="0"/>
              <w:rPr>
                <w:rFonts w:cs="Arial"/>
                <w:szCs w:val="24"/>
                <w:lang w:val="en-GB"/>
              </w:rPr>
            </w:pPr>
          </w:p>
          <w:p w14:paraId="07AF4F0B" w14:textId="478B1F56" w:rsidR="00F7115B" w:rsidRPr="00ED1025" w:rsidRDefault="00F7115B" w:rsidP="00E23CFD">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D1025">
              <w:rPr>
                <w:rFonts w:ascii="Arial" w:hAnsi="Arial" w:cs="Arial"/>
                <w:b w:val="0"/>
                <w:i/>
                <w:sz w:val="24"/>
                <w:szCs w:val="24"/>
                <w:lang w:val="en-GB"/>
              </w:rPr>
              <w:t xml:space="preserve">Submit your theory preference by March 11, 2021 at the end of your tutorial as your T. A’s will then submit them to me. </w:t>
            </w:r>
            <w:r w:rsidR="00482A9A" w:rsidRPr="00ED1025">
              <w:rPr>
                <w:rFonts w:ascii="Arial" w:hAnsi="Arial" w:cs="Arial"/>
                <w:b w:val="0"/>
                <w:i/>
                <w:sz w:val="24"/>
                <w:szCs w:val="24"/>
                <w:lang w:val="en-GB"/>
              </w:rPr>
              <w:t xml:space="preserve">  I will then follow up with everyone regarding next steps.  </w:t>
            </w:r>
          </w:p>
        </w:tc>
      </w:tr>
    </w:tbl>
    <w:p w14:paraId="79B1DC15" w14:textId="77777777" w:rsidR="009B45E2" w:rsidRPr="00ED1025" w:rsidRDefault="009B45E2" w:rsidP="009B45E2">
      <w:pPr>
        <w:rPr>
          <w:rFonts w:cs="Arial"/>
          <w:lang w:val="en-GB"/>
        </w:rPr>
      </w:pPr>
    </w:p>
    <w:p w14:paraId="62D0939A" w14:textId="72D6A3FB" w:rsidR="006B7E9B" w:rsidRPr="00ED1025" w:rsidRDefault="006B7E9B" w:rsidP="006B7E9B">
      <w:pPr>
        <w:rPr>
          <w:rFonts w:cs="Arial"/>
          <w:b w:val="0"/>
          <w:szCs w:val="24"/>
        </w:rPr>
      </w:pPr>
      <w:bookmarkStart w:id="21" w:name="_Toc12350808"/>
      <w:r w:rsidRPr="00ED1025">
        <w:rPr>
          <w:rFonts w:cs="Arial"/>
          <w:b w:val="0"/>
          <w:szCs w:val="24"/>
        </w:rPr>
        <w:t xml:space="preserve">Requirements for visibility: To be able to teach and achieve the learning outcomes and for the evaluation of those learning outcomes, students being visible to each other and to the instructor is an essential requirement in 2A06, 3E03, 3F03, </w:t>
      </w:r>
      <w:r w:rsidR="002461F7">
        <w:rPr>
          <w:rFonts w:cs="Arial"/>
          <w:b w:val="0"/>
          <w:szCs w:val="24"/>
        </w:rPr>
        <w:t xml:space="preserve">4W03, </w:t>
      </w:r>
      <w:r w:rsidRPr="00ED1025">
        <w:rPr>
          <w:rFonts w:cs="Arial"/>
          <w:b w:val="0"/>
          <w:szCs w:val="24"/>
        </w:rPr>
        <w:t xml:space="preserve">4X03, 3D06 and 4D06. The policy, and contacts for further information and support, is available </w:t>
      </w:r>
      <w:hyperlink r:id="rId25" w:history="1">
        <w:r w:rsidRPr="00ED1025">
          <w:rPr>
            <w:rStyle w:val="Hyperlink"/>
            <w:rFonts w:cs="Arial"/>
            <w:b w:val="0"/>
            <w:szCs w:val="24"/>
          </w:rPr>
          <w:t>here</w:t>
        </w:r>
      </w:hyperlink>
    </w:p>
    <w:p w14:paraId="495F18C0" w14:textId="0F6C4A19" w:rsidR="001F3D7B" w:rsidRPr="00ED1025" w:rsidRDefault="001F3D7B" w:rsidP="003F0E2E">
      <w:pPr>
        <w:pStyle w:val="Heading1"/>
        <w:rPr>
          <w:rFonts w:cs="Arial"/>
          <w:sz w:val="24"/>
          <w:szCs w:val="24"/>
          <w:lang w:val="en-GB"/>
        </w:rPr>
      </w:pPr>
      <w:bookmarkStart w:id="22" w:name="_Toc59625800"/>
      <w:r w:rsidRPr="00ED1025">
        <w:rPr>
          <w:rFonts w:cs="Arial"/>
          <w:sz w:val="24"/>
          <w:szCs w:val="24"/>
          <w:lang w:val="en-GB"/>
        </w:rPr>
        <w:t>Assignment Submission and Grading</w:t>
      </w:r>
      <w:bookmarkEnd w:id="21"/>
      <w:r w:rsidR="00AD141D" w:rsidRPr="00ED1025">
        <w:rPr>
          <w:rFonts w:cs="Arial"/>
          <w:sz w:val="24"/>
          <w:szCs w:val="24"/>
          <w:lang w:val="en-GB"/>
        </w:rPr>
        <w:t>:</w:t>
      </w:r>
      <w:bookmarkEnd w:id="22"/>
    </w:p>
    <w:p w14:paraId="27A10D40" w14:textId="77777777" w:rsidR="00AD141D" w:rsidRPr="00ED1025" w:rsidRDefault="00AD141D" w:rsidP="00AD141D">
      <w:pPr>
        <w:tabs>
          <w:tab w:val="left" w:pos="6559"/>
        </w:tabs>
        <w:rPr>
          <w:rFonts w:cs="Arial"/>
          <w:b w:val="0"/>
          <w:szCs w:val="24"/>
        </w:rPr>
      </w:pPr>
      <w:r w:rsidRPr="00ED1025">
        <w:rPr>
          <w:rFonts w:cs="Arial"/>
          <w:b w:val="0"/>
          <w:szCs w:val="24"/>
        </w:rPr>
        <w:t>All written work will be marked on grammar, clarity of writing, and organization, as well as content and analysis.  Generally speaking, what is looked for in written assignments can be grouped under six main headings:</w:t>
      </w:r>
    </w:p>
    <w:p w14:paraId="6886133C" w14:textId="77777777" w:rsidR="00AD141D" w:rsidRPr="00ED1025" w:rsidRDefault="00AD141D" w:rsidP="00AD141D">
      <w:pPr>
        <w:tabs>
          <w:tab w:val="left" w:pos="6559"/>
        </w:tabs>
        <w:rPr>
          <w:rFonts w:cs="Arial"/>
          <w:b w:val="0"/>
          <w:szCs w:val="24"/>
        </w:rPr>
      </w:pPr>
    </w:p>
    <w:p w14:paraId="7A9CCD78" w14:textId="77777777" w:rsidR="00AD141D" w:rsidRPr="00ED1025" w:rsidRDefault="00AD141D" w:rsidP="0038436F">
      <w:pPr>
        <w:numPr>
          <w:ilvl w:val="0"/>
          <w:numId w:val="5"/>
        </w:numPr>
        <w:tabs>
          <w:tab w:val="left" w:pos="6559"/>
        </w:tabs>
        <w:rPr>
          <w:rFonts w:cs="Arial"/>
          <w:b w:val="0"/>
          <w:szCs w:val="24"/>
        </w:rPr>
      </w:pPr>
      <w:r w:rsidRPr="00ED1025">
        <w:rPr>
          <w:rFonts w:cs="Arial"/>
          <w:b w:val="0"/>
          <w:szCs w:val="24"/>
          <w:u w:val="single"/>
        </w:rPr>
        <w:t>Logic</w:t>
      </w:r>
      <w:r w:rsidRPr="00ED1025">
        <w:rPr>
          <w:rFonts w:cs="Arial"/>
          <w:b w:val="0"/>
          <w:szCs w:val="24"/>
        </w:rPr>
        <w:t>: relevance, orderly marshalling of facts and arguments (organization), rational sequencing of sections.</w:t>
      </w:r>
    </w:p>
    <w:p w14:paraId="6C836B47" w14:textId="77777777" w:rsidR="00AD141D" w:rsidRPr="00ED1025" w:rsidRDefault="00AD141D" w:rsidP="0038436F">
      <w:pPr>
        <w:numPr>
          <w:ilvl w:val="0"/>
          <w:numId w:val="5"/>
        </w:numPr>
        <w:tabs>
          <w:tab w:val="left" w:pos="6559"/>
        </w:tabs>
        <w:rPr>
          <w:rFonts w:cs="Arial"/>
          <w:b w:val="0"/>
          <w:szCs w:val="24"/>
        </w:rPr>
      </w:pPr>
      <w:r w:rsidRPr="00ED1025">
        <w:rPr>
          <w:rFonts w:cs="Arial"/>
          <w:b w:val="0"/>
          <w:szCs w:val="24"/>
          <w:u w:val="single"/>
        </w:rPr>
        <w:t>Quality of Communication</w:t>
      </w:r>
      <w:r w:rsidRPr="00ED1025">
        <w:rPr>
          <w:rFonts w:cs="Arial"/>
          <w:b w:val="0"/>
          <w:szCs w:val="24"/>
        </w:rPr>
        <w:t>:  clarity of expression, grammar, spelling, documentation.</w:t>
      </w:r>
    </w:p>
    <w:p w14:paraId="08B77836" w14:textId="77777777" w:rsidR="00AD141D" w:rsidRPr="00ED1025" w:rsidRDefault="00AD141D" w:rsidP="0038436F">
      <w:pPr>
        <w:numPr>
          <w:ilvl w:val="0"/>
          <w:numId w:val="5"/>
        </w:numPr>
        <w:tabs>
          <w:tab w:val="left" w:pos="6559"/>
        </w:tabs>
        <w:rPr>
          <w:rFonts w:cs="Arial"/>
          <w:b w:val="0"/>
          <w:szCs w:val="24"/>
        </w:rPr>
      </w:pPr>
      <w:r w:rsidRPr="00ED1025">
        <w:rPr>
          <w:rFonts w:cs="Arial"/>
          <w:b w:val="0"/>
          <w:szCs w:val="24"/>
          <w:u w:val="single"/>
        </w:rPr>
        <w:t>Quality of Information</w:t>
      </w:r>
      <w:r w:rsidRPr="00ED1025">
        <w:rPr>
          <w:rFonts w:cs="Arial"/>
          <w:b w:val="0"/>
          <w:szCs w:val="24"/>
        </w:rPr>
        <w:t>:  relevance, scope, knowledge of literature.</w:t>
      </w:r>
    </w:p>
    <w:p w14:paraId="018B5503" w14:textId="77777777" w:rsidR="00AD141D" w:rsidRPr="00ED1025" w:rsidRDefault="00AD141D" w:rsidP="0038436F">
      <w:pPr>
        <w:numPr>
          <w:ilvl w:val="0"/>
          <w:numId w:val="5"/>
        </w:numPr>
        <w:tabs>
          <w:tab w:val="left" w:pos="6559"/>
        </w:tabs>
        <w:rPr>
          <w:rFonts w:cs="Arial"/>
          <w:b w:val="0"/>
          <w:szCs w:val="24"/>
        </w:rPr>
      </w:pPr>
      <w:r w:rsidRPr="00ED1025">
        <w:rPr>
          <w:rFonts w:cs="Arial"/>
          <w:b w:val="0"/>
          <w:szCs w:val="24"/>
          <w:u w:val="single"/>
        </w:rPr>
        <w:t>Quality of Arguments</w:t>
      </w:r>
      <w:r w:rsidRPr="00ED1025">
        <w:rPr>
          <w:rFonts w:cs="Arial"/>
          <w:b w:val="0"/>
          <w:szCs w:val="24"/>
        </w:rPr>
        <w:t>:  critical reasoning, ability to develop a line of thought.</w:t>
      </w:r>
    </w:p>
    <w:p w14:paraId="5948F9B4" w14:textId="77777777" w:rsidR="00AD141D" w:rsidRPr="00ED1025" w:rsidRDefault="00AD141D" w:rsidP="0038436F">
      <w:pPr>
        <w:numPr>
          <w:ilvl w:val="0"/>
          <w:numId w:val="5"/>
        </w:numPr>
        <w:tabs>
          <w:tab w:val="left" w:pos="6559"/>
        </w:tabs>
        <w:rPr>
          <w:rFonts w:cs="Arial"/>
          <w:b w:val="0"/>
          <w:szCs w:val="24"/>
        </w:rPr>
      </w:pPr>
      <w:r w:rsidRPr="00ED1025">
        <w:rPr>
          <w:rFonts w:cs="Arial"/>
          <w:b w:val="0"/>
          <w:szCs w:val="24"/>
        </w:rPr>
        <w:lastRenderedPageBreak/>
        <w:t>Ability to relate general issues and perspectives to specific issues.</w:t>
      </w:r>
    </w:p>
    <w:p w14:paraId="5FA04F46" w14:textId="77777777" w:rsidR="00AD141D" w:rsidRPr="00ED1025" w:rsidRDefault="00AD141D" w:rsidP="0038436F">
      <w:pPr>
        <w:numPr>
          <w:ilvl w:val="0"/>
          <w:numId w:val="5"/>
        </w:numPr>
        <w:tabs>
          <w:tab w:val="left" w:pos="6559"/>
        </w:tabs>
        <w:rPr>
          <w:rFonts w:cs="Arial"/>
          <w:b w:val="0"/>
          <w:szCs w:val="24"/>
        </w:rPr>
      </w:pPr>
      <w:r w:rsidRPr="00ED1025">
        <w:rPr>
          <w:rFonts w:cs="Arial"/>
          <w:b w:val="0"/>
          <w:szCs w:val="24"/>
          <w:u w:val="single"/>
        </w:rPr>
        <w:t xml:space="preserve">Personal/Professional Perspective: </w:t>
      </w:r>
      <w:r w:rsidRPr="00ED1025">
        <w:rPr>
          <w:rFonts w:cs="Arial"/>
          <w:b w:val="0"/>
          <w:szCs w:val="24"/>
        </w:rPr>
        <w:t xml:space="preserve"> awareness of values, possibility of choice.</w:t>
      </w:r>
    </w:p>
    <w:p w14:paraId="240E106A" w14:textId="77777777" w:rsidR="00AD141D" w:rsidRPr="00ED1025" w:rsidRDefault="00AD141D" w:rsidP="00AD141D">
      <w:pPr>
        <w:tabs>
          <w:tab w:val="left" w:pos="6559"/>
        </w:tabs>
        <w:rPr>
          <w:rFonts w:cs="Arial"/>
          <w:b w:val="0"/>
          <w:szCs w:val="24"/>
        </w:rPr>
      </w:pPr>
    </w:p>
    <w:p w14:paraId="4A988022" w14:textId="61F485F7" w:rsidR="00AD141D" w:rsidRPr="00ED1025" w:rsidRDefault="00AD141D" w:rsidP="00AD141D">
      <w:pPr>
        <w:tabs>
          <w:tab w:val="left" w:pos="6559"/>
        </w:tabs>
        <w:rPr>
          <w:rFonts w:cs="Arial"/>
          <w:b w:val="0"/>
          <w:szCs w:val="24"/>
        </w:rPr>
      </w:pPr>
      <w:r w:rsidRPr="00ED1025">
        <w:rPr>
          <w:rFonts w:cs="Arial"/>
          <w:b w:val="0"/>
          <w:szCs w:val="24"/>
        </w:rPr>
        <w:t xml:space="preserve">Please note:  All assignments are to be submitted at the beginning of class on the due date.  </w:t>
      </w:r>
    </w:p>
    <w:p w14:paraId="57787915" w14:textId="77777777" w:rsidR="00AD141D" w:rsidRPr="00ED1025" w:rsidRDefault="00AD141D" w:rsidP="00AD141D">
      <w:pPr>
        <w:tabs>
          <w:tab w:val="left" w:pos="6559"/>
        </w:tabs>
        <w:rPr>
          <w:rFonts w:cs="Arial"/>
          <w:b w:val="0"/>
          <w:szCs w:val="24"/>
        </w:rPr>
      </w:pPr>
    </w:p>
    <w:p w14:paraId="60456B38" w14:textId="77777777" w:rsidR="001F3D7B" w:rsidRPr="00ED1025" w:rsidRDefault="001F3D7B" w:rsidP="009B45E2">
      <w:pPr>
        <w:pStyle w:val="Heading2"/>
        <w:rPr>
          <w:rFonts w:ascii="Arial" w:hAnsi="Arial" w:cs="Arial"/>
        </w:rPr>
      </w:pPr>
      <w:bookmarkStart w:id="23" w:name="_Toc12350809"/>
      <w:r w:rsidRPr="00ED1025">
        <w:rPr>
          <w:rFonts w:ascii="Arial" w:hAnsi="Arial" w:cs="Arial"/>
        </w:rPr>
        <w:t>Form and Style</w:t>
      </w:r>
      <w:bookmarkEnd w:id="23"/>
      <w:r w:rsidRPr="00ED1025">
        <w:rPr>
          <w:rFonts w:ascii="Arial" w:hAnsi="Arial" w:cs="Arial"/>
        </w:rPr>
        <w:t xml:space="preserve"> </w:t>
      </w:r>
    </w:p>
    <w:p w14:paraId="46AA2CC9" w14:textId="77777777" w:rsidR="001F3D7B" w:rsidRPr="00ED1025" w:rsidRDefault="001F3D7B" w:rsidP="0038436F">
      <w:pPr>
        <w:pStyle w:val="ListParagraph"/>
        <w:numPr>
          <w:ilvl w:val="0"/>
          <w:numId w:val="7"/>
        </w:numPr>
        <w:autoSpaceDE w:val="0"/>
        <w:autoSpaceDN w:val="0"/>
        <w:adjustRightInd w:val="0"/>
        <w:rPr>
          <w:rFonts w:ascii="Arial" w:hAnsi="Arial" w:cs="Arial"/>
          <w:b w:val="0"/>
          <w:color w:val="000000"/>
          <w:sz w:val="24"/>
          <w:szCs w:val="24"/>
        </w:rPr>
      </w:pPr>
      <w:r w:rsidRPr="00ED1025">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984FEAE" w14:textId="42E4F0D9" w:rsidR="001F3D7B" w:rsidRPr="00ED1025" w:rsidRDefault="001F3D7B" w:rsidP="0038436F">
      <w:pPr>
        <w:pStyle w:val="ListParagraph"/>
        <w:numPr>
          <w:ilvl w:val="0"/>
          <w:numId w:val="7"/>
        </w:numPr>
        <w:autoSpaceDE w:val="0"/>
        <w:autoSpaceDN w:val="0"/>
        <w:adjustRightInd w:val="0"/>
        <w:rPr>
          <w:rFonts w:ascii="Arial" w:hAnsi="Arial" w:cs="Arial"/>
          <w:b w:val="0"/>
          <w:color w:val="000000"/>
          <w:sz w:val="24"/>
          <w:szCs w:val="24"/>
        </w:rPr>
      </w:pPr>
      <w:r w:rsidRPr="00ED1025">
        <w:rPr>
          <w:rFonts w:ascii="Arial" w:hAnsi="Arial" w:cs="Arial"/>
          <w:b w:val="0"/>
          <w:color w:val="000000"/>
          <w:sz w:val="24"/>
          <w:szCs w:val="24"/>
        </w:rPr>
        <w:t>Paper format must be in accordance with the current edition of American Psychological Association (APA) publication manual with particular attention paid to font size (Times-Roman 12</w:t>
      </w:r>
      <w:r w:rsidR="009B45E2" w:rsidRPr="00ED1025">
        <w:rPr>
          <w:rFonts w:ascii="Arial" w:hAnsi="Arial" w:cs="Arial"/>
          <w:b w:val="0"/>
          <w:color w:val="000000"/>
          <w:sz w:val="24"/>
          <w:szCs w:val="24"/>
        </w:rPr>
        <w:t xml:space="preserve"> and/or Calibri 12</w:t>
      </w:r>
      <w:r w:rsidRPr="00ED1025">
        <w:rPr>
          <w:rFonts w:ascii="Arial" w:hAnsi="Arial" w:cs="Arial"/>
          <w:b w:val="0"/>
          <w:color w:val="000000"/>
          <w:sz w:val="24"/>
          <w:szCs w:val="24"/>
        </w:rPr>
        <w:t xml:space="preserve">), spacing (double spaced) and margins (minimum of 1 inch at the top, bottom, left and right of each page) as papers not meeting these requirements will not be accepted for grading. </w:t>
      </w:r>
    </w:p>
    <w:p w14:paraId="4E2AFCA7" w14:textId="77777777" w:rsidR="001F3D7B" w:rsidRPr="00ED1025" w:rsidRDefault="001F3D7B" w:rsidP="0038436F">
      <w:pPr>
        <w:pStyle w:val="ListParagraph"/>
        <w:numPr>
          <w:ilvl w:val="0"/>
          <w:numId w:val="7"/>
        </w:numPr>
        <w:autoSpaceDE w:val="0"/>
        <w:autoSpaceDN w:val="0"/>
        <w:adjustRightInd w:val="0"/>
        <w:rPr>
          <w:rFonts w:ascii="Arial" w:hAnsi="Arial" w:cs="Arial"/>
          <w:b w:val="0"/>
          <w:color w:val="000000"/>
          <w:sz w:val="24"/>
          <w:szCs w:val="24"/>
        </w:rPr>
      </w:pPr>
      <w:r w:rsidRPr="00ED1025">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22B6949" w14:textId="622856F7" w:rsidR="00345050" w:rsidRPr="00ED1025" w:rsidRDefault="001F3D7B" w:rsidP="009B45E2">
      <w:pPr>
        <w:pStyle w:val="Heading2"/>
        <w:rPr>
          <w:rFonts w:ascii="Arial" w:hAnsi="Arial" w:cs="Arial"/>
        </w:rPr>
      </w:pPr>
      <w:bookmarkStart w:id="24" w:name="_Toc12350810"/>
      <w:r w:rsidRPr="00ED1025">
        <w:rPr>
          <w:rFonts w:ascii="Arial" w:hAnsi="Arial" w:cs="Arial"/>
        </w:rPr>
        <w:t>Avenue to Learn</w:t>
      </w:r>
      <w:r w:rsidR="00121290" w:rsidRPr="00ED1025">
        <w:rPr>
          <w:rFonts w:ascii="Arial" w:hAnsi="Arial" w:cs="Arial"/>
        </w:rPr>
        <w:t xml:space="preserve"> </w:t>
      </w:r>
      <w:bookmarkEnd w:id="24"/>
      <w:r w:rsidR="00AD141D" w:rsidRPr="00ED1025">
        <w:rPr>
          <w:rFonts w:ascii="Arial" w:hAnsi="Arial" w:cs="Arial"/>
        </w:rPr>
        <w:t>&amp; Zoom Sessions</w:t>
      </w:r>
    </w:p>
    <w:p w14:paraId="3C708440" w14:textId="6E1C7246" w:rsidR="00810D64" w:rsidRPr="00ED1025" w:rsidRDefault="001F3D7B" w:rsidP="00961A70">
      <w:pPr>
        <w:rPr>
          <w:rFonts w:eastAsia="Calibri" w:cs="Arial"/>
          <w:b w:val="0"/>
          <w:color w:val="000000"/>
          <w:szCs w:val="24"/>
        </w:rPr>
      </w:pPr>
      <w:r w:rsidRPr="00ED1025">
        <w:rPr>
          <w:rFonts w:cs="Arial"/>
          <w:b w:val="0"/>
          <w:szCs w:val="24"/>
        </w:rPr>
        <w:t xml:space="preserve">In this </w:t>
      </w:r>
      <w:r w:rsidR="00C114E6" w:rsidRPr="00ED1025">
        <w:rPr>
          <w:rFonts w:cs="Arial"/>
          <w:b w:val="0"/>
          <w:szCs w:val="24"/>
        </w:rPr>
        <w:t>course,</w:t>
      </w:r>
      <w:r w:rsidRPr="00ED1025">
        <w:rPr>
          <w:rFonts w:cs="Arial"/>
          <w:b w:val="0"/>
          <w:szCs w:val="24"/>
        </w:rPr>
        <w:t xml:space="preserve"> we will be using Avenue</w:t>
      </w:r>
      <w:r w:rsidR="00121290" w:rsidRPr="00ED1025">
        <w:rPr>
          <w:rFonts w:cs="Arial"/>
          <w:b w:val="0"/>
          <w:szCs w:val="24"/>
        </w:rPr>
        <w:t xml:space="preserve"> </w:t>
      </w:r>
      <w:r w:rsidRPr="00ED1025">
        <w:rPr>
          <w:rFonts w:cs="Arial"/>
          <w:b w:val="0"/>
          <w:szCs w:val="24"/>
        </w:rPr>
        <w:t>to Learn</w:t>
      </w:r>
      <w:r w:rsidR="009B45E2" w:rsidRPr="00ED1025">
        <w:rPr>
          <w:rFonts w:cs="Arial"/>
          <w:b w:val="0"/>
          <w:szCs w:val="24"/>
        </w:rPr>
        <w:t xml:space="preserve"> and Zoom.</w:t>
      </w:r>
      <w:r w:rsidR="00C114E6" w:rsidRPr="00ED1025">
        <w:rPr>
          <w:rFonts w:cs="Arial"/>
          <w:b w:val="0"/>
          <w:szCs w:val="24"/>
        </w:rPr>
        <w:t xml:space="preserve"> </w:t>
      </w:r>
      <w:r w:rsidRPr="00ED1025">
        <w:rPr>
          <w:rFonts w:cs="Arial"/>
          <w:b w:val="0"/>
          <w:szCs w:val="24"/>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438E6431" w14:textId="55043C12" w:rsidR="003F418C" w:rsidRPr="00ED1025" w:rsidRDefault="00482A9A" w:rsidP="0094478D">
      <w:pPr>
        <w:pStyle w:val="Heading3"/>
        <w:rPr>
          <w:rFonts w:eastAsia="Calibri" w:cs="Arial"/>
          <w:szCs w:val="24"/>
        </w:rPr>
      </w:pPr>
      <w:bookmarkStart w:id="25" w:name="_Hlk522105792"/>
      <w:r w:rsidRPr="00ED1025">
        <w:rPr>
          <w:rFonts w:cs="Arial"/>
          <w:szCs w:val="24"/>
        </w:rPr>
        <w:t>Minimum Grade Requirements</w:t>
      </w:r>
      <w:r w:rsidR="006C13C2" w:rsidRPr="00ED1025">
        <w:rPr>
          <w:rFonts w:cs="Arial"/>
          <w:szCs w:val="24"/>
        </w:rPr>
        <w:t>:</w:t>
      </w:r>
    </w:p>
    <w:p w14:paraId="48A67694" w14:textId="77777777" w:rsidR="003F418C" w:rsidRPr="00ED1025" w:rsidRDefault="003F418C" w:rsidP="003F418C">
      <w:pPr>
        <w:rPr>
          <w:rFonts w:cs="Arial"/>
          <w:b w:val="0"/>
          <w:color w:val="000000"/>
          <w:szCs w:val="24"/>
        </w:rPr>
      </w:pPr>
      <w:r w:rsidRPr="00ED1025">
        <w:rPr>
          <w:rFonts w:cs="Arial"/>
          <w:b w:val="0"/>
          <w:color w:val="000000"/>
          <w:szCs w:val="24"/>
        </w:rPr>
        <w:t>This course is a foundation course.   Students must obtain a minimum grade of C+ in all foundation courses</w:t>
      </w:r>
      <w:r w:rsidR="006C13C2" w:rsidRPr="00ED1025">
        <w:rPr>
          <w:rFonts w:cs="Arial"/>
          <w:b w:val="0"/>
          <w:color w:val="000000"/>
          <w:szCs w:val="24"/>
        </w:rPr>
        <w:t xml:space="preserve"> and a “Pass” in each placement</w:t>
      </w:r>
      <w:r w:rsidRPr="00ED1025">
        <w:rPr>
          <w:rFonts w:cs="Arial"/>
          <w:b w:val="0"/>
          <w:color w:val="000000"/>
          <w:szCs w:val="24"/>
        </w:rPr>
        <w:t xml:space="preserve"> </w:t>
      </w:r>
      <w:r w:rsidR="00C83D3E" w:rsidRPr="00ED1025">
        <w:rPr>
          <w:rFonts w:cs="Arial"/>
          <w:b w:val="0"/>
          <w:color w:val="000000"/>
          <w:szCs w:val="24"/>
        </w:rPr>
        <w:t>(</w:t>
      </w:r>
      <w:r w:rsidRPr="00ED1025">
        <w:rPr>
          <w:rFonts w:cs="Arial"/>
          <w:b w:val="0"/>
          <w:color w:val="000000"/>
          <w:szCs w:val="24"/>
        </w:rPr>
        <w:t>as well as maintain a minimum overall GPA of 6.0</w:t>
      </w:r>
      <w:r w:rsidR="00C83D3E" w:rsidRPr="00ED1025">
        <w:rPr>
          <w:rFonts w:cs="Arial"/>
          <w:b w:val="0"/>
          <w:color w:val="000000"/>
          <w:szCs w:val="24"/>
        </w:rPr>
        <w:t>)</w:t>
      </w:r>
      <w:r w:rsidRPr="00ED1025">
        <w:rPr>
          <w:rFonts w:cs="Arial"/>
          <w:b w:val="0"/>
          <w:color w:val="000000"/>
          <w:szCs w:val="24"/>
        </w:rPr>
        <w:t xml:space="preserve"> in order to remain in the Social Work program. </w:t>
      </w:r>
    </w:p>
    <w:p w14:paraId="351FF03F" w14:textId="77777777" w:rsidR="00E5793A" w:rsidRPr="00ED1025" w:rsidRDefault="004433AB" w:rsidP="00E34635">
      <w:pPr>
        <w:rPr>
          <w:rFonts w:cs="Arial"/>
          <w:b w:val="0"/>
          <w:color w:val="000000"/>
          <w:szCs w:val="24"/>
        </w:rPr>
      </w:pPr>
      <w:r w:rsidRPr="00ED1025">
        <w:rPr>
          <w:rFonts w:cs="Arial"/>
          <w:b w:val="0"/>
          <w:color w:val="000000"/>
          <w:szCs w:val="24"/>
        </w:rPr>
        <w:t>Please see the R</w:t>
      </w:r>
      <w:r w:rsidR="006C13C2" w:rsidRPr="00ED1025">
        <w:rPr>
          <w:rFonts w:cs="Arial"/>
          <w:b w:val="0"/>
          <w:color w:val="000000"/>
          <w:szCs w:val="24"/>
        </w:rPr>
        <w:t xml:space="preserve">esources section of our </w:t>
      </w:r>
      <w:hyperlink r:id="rId26" w:history="1">
        <w:r w:rsidR="006C13C2" w:rsidRPr="00ED1025">
          <w:rPr>
            <w:rStyle w:val="Hyperlink"/>
            <w:rFonts w:cs="Arial"/>
            <w:b w:val="0"/>
            <w:szCs w:val="24"/>
          </w:rPr>
          <w:t>website for details on the policy regarding minimum grade requirements in foundation courses and what happens if these are not met.</w:t>
        </w:r>
      </w:hyperlink>
      <w:r w:rsidR="006C13C2" w:rsidRPr="00ED1025">
        <w:rPr>
          <w:rFonts w:cs="Arial"/>
          <w:b w:val="0"/>
          <w:color w:val="000000"/>
          <w:szCs w:val="24"/>
        </w:rPr>
        <w:t xml:space="preserve"> </w:t>
      </w:r>
    </w:p>
    <w:p w14:paraId="25506A9E" w14:textId="14DD4D6E" w:rsidR="00E34635" w:rsidRPr="00ED1025" w:rsidRDefault="00E34635" w:rsidP="00E34635">
      <w:pPr>
        <w:rPr>
          <w:rFonts w:eastAsia="Calibri" w:cs="Arial"/>
          <w:b w:val="0"/>
          <w:bCs/>
          <w:szCs w:val="24"/>
        </w:rPr>
      </w:pPr>
    </w:p>
    <w:p w14:paraId="1916FF0D" w14:textId="77777777" w:rsidR="006E5DC7" w:rsidRPr="00ED1025" w:rsidRDefault="006E5DC7" w:rsidP="00E235D6">
      <w:pPr>
        <w:pStyle w:val="Heading3"/>
        <w:rPr>
          <w:rFonts w:cs="Arial"/>
          <w:szCs w:val="24"/>
        </w:rPr>
      </w:pPr>
      <w:bookmarkStart w:id="26" w:name="_Toc12350812"/>
      <w:bookmarkEnd w:id="25"/>
      <w:r w:rsidRPr="00ED1025">
        <w:rPr>
          <w:rFonts w:cs="Arial"/>
          <w:szCs w:val="24"/>
        </w:rPr>
        <w:t>Privacy Protection</w:t>
      </w:r>
      <w:bookmarkEnd w:id="26"/>
      <w:r w:rsidRPr="00ED1025">
        <w:rPr>
          <w:rFonts w:cs="Arial"/>
          <w:szCs w:val="24"/>
        </w:rPr>
        <w:t xml:space="preserve"> </w:t>
      </w:r>
    </w:p>
    <w:p w14:paraId="22434C6C" w14:textId="77777777" w:rsidR="006E5DC7" w:rsidRPr="00ED1025" w:rsidRDefault="006E5DC7" w:rsidP="006E5DC7">
      <w:pPr>
        <w:pStyle w:val="Default"/>
        <w:rPr>
          <w:rFonts w:ascii="Arial" w:hAnsi="Arial" w:cs="Arial"/>
        </w:rPr>
      </w:pPr>
      <w:r w:rsidRPr="00ED1025">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ED1025">
        <w:rPr>
          <w:rFonts w:ascii="Arial" w:hAnsi="Arial" w:cs="Arial"/>
        </w:rPr>
        <w:t>five</w:t>
      </w:r>
      <w:r w:rsidRPr="00ED1025">
        <w:rPr>
          <w:rFonts w:ascii="Arial" w:hAnsi="Arial" w:cs="Arial"/>
        </w:rPr>
        <w:t xml:space="preserve"> digits of the </w:t>
      </w:r>
      <w:r w:rsidRPr="00ED1025">
        <w:rPr>
          <w:rFonts w:ascii="Arial" w:hAnsi="Arial" w:cs="Arial"/>
        </w:rPr>
        <w:lastRenderedPageBreak/>
        <w:t xml:space="preserve">student number as the identifying data. The following possibilities exist for return of graded materials: </w:t>
      </w:r>
    </w:p>
    <w:p w14:paraId="0AD795A4" w14:textId="77777777" w:rsidR="006E5DC7" w:rsidRPr="00ED1025" w:rsidRDefault="006E5DC7" w:rsidP="0038436F">
      <w:pPr>
        <w:pStyle w:val="Default"/>
        <w:numPr>
          <w:ilvl w:val="0"/>
          <w:numId w:val="2"/>
        </w:numPr>
        <w:rPr>
          <w:rFonts w:ascii="Arial" w:hAnsi="Arial" w:cs="Arial"/>
        </w:rPr>
      </w:pPr>
      <w:r w:rsidRPr="00ED1025">
        <w:rPr>
          <w:rFonts w:ascii="Arial" w:hAnsi="Arial" w:cs="Arial"/>
        </w:rPr>
        <w:t xml:space="preserve">Direct return of materials to students in class; </w:t>
      </w:r>
    </w:p>
    <w:p w14:paraId="0B947638" w14:textId="77777777" w:rsidR="006E5DC7" w:rsidRPr="00ED1025" w:rsidRDefault="006E5DC7" w:rsidP="0038436F">
      <w:pPr>
        <w:pStyle w:val="Default"/>
        <w:numPr>
          <w:ilvl w:val="0"/>
          <w:numId w:val="2"/>
        </w:numPr>
        <w:rPr>
          <w:rFonts w:ascii="Arial" w:hAnsi="Arial" w:cs="Arial"/>
        </w:rPr>
      </w:pPr>
      <w:r w:rsidRPr="00ED1025">
        <w:rPr>
          <w:rFonts w:ascii="Arial" w:hAnsi="Arial" w:cs="Arial"/>
        </w:rPr>
        <w:t xml:space="preserve">Return of materials to students during office hours; </w:t>
      </w:r>
    </w:p>
    <w:p w14:paraId="5987FA50" w14:textId="77777777" w:rsidR="006E5DC7" w:rsidRPr="00ED1025" w:rsidRDefault="006E5DC7" w:rsidP="0038436F">
      <w:pPr>
        <w:pStyle w:val="Default"/>
        <w:numPr>
          <w:ilvl w:val="0"/>
          <w:numId w:val="2"/>
        </w:numPr>
        <w:rPr>
          <w:rFonts w:ascii="Arial" w:hAnsi="Arial" w:cs="Arial"/>
        </w:rPr>
      </w:pPr>
      <w:r w:rsidRPr="00ED1025">
        <w:rPr>
          <w:rFonts w:ascii="Arial" w:hAnsi="Arial" w:cs="Arial"/>
        </w:rPr>
        <w:t xml:space="preserve">Students attach a stamped, self-addressed envelope with assignments for return by mail; </w:t>
      </w:r>
    </w:p>
    <w:p w14:paraId="509AC333" w14:textId="77777777" w:rsidR="006E5DC7" w:rsidRPr="00ED1025" w:rsidRDefault="006E5DC7" w:rsidP="0038436F">
      <w:pPr>
        <w:pStyle w:val="Default"/>
        <w:numPr>
          <w:ilvl w:val="0"/>
          <w:numId w:val="2"/>
        </w:numPr>
        <w:rPr>
          <w:rFonts w:ascii="Arial" w:hAnsi="Arial" w:cs="Arial"/>
        </w:rPr>
      </w:pPr>
      <w:r w:rsidRPr="00ED1025">
        <w:rPr>
          <w:rFonts w:ascii="Arial" w:hAnsi="Arial" w:cs="Arial"/>
        </w:rPr>
        <w:t xml:space="preserve">Submit/grade/return papers electronically. </w:t>
      </w:r>
    </w:p>
    <w:p w14:paraId="5C3F6A32" w14:textId="77777777" w:rsidR="006E5DC7" w:rsidRPr="00ED1025" w:rsidRDefault="006E5DC7" w:rsidP="006E5DC7">
      <w:pPr>
        <w:pStyle w:val="Default"/>
        <w:rPr>
          <w:rFonts w:ascii="Arial" w:hAnsi="Arial" w:cs="Arial"/>
        </w:rPr>
      </w:pPr>
      <w:r w:rsidRPr="00ED1025">
        <w:rPr>
          <w:rFonts w:ascii="Arial" w:hAnsi="Arial" w:cs="Arial"/>
        </w:rPr>
        <w:t xml:space="preserve">Arrangements for the return of assignments from the options above will be finalized during the first class. </w:t>
      </w:r>
    </w:p>
    <w:p w14:paraId="07D9E4DF" w14:textId="77777777" w:rsidR="006E5DC7" w:rsidRPr="00ED1025" w:rsidRDefault="00205826" w:rsidP="00E235D6">
      <w:pPr>
        <w:pStyle w:val="Heading3"/>
        <w:rPr>
          <w:rFonts w:cs="Arial"/>
          <w:szCs w:val="24"/>
        </w:rPr>
      </w:pPr>
      <w:bookmarkStart w:id="27" w:name="_Toc12350813"/>
      <w:r w:rsidRPr="00ED1025">
        <w:rPr>
          <w:rFonts w:cs="Arial"/>
          <w:szCs w:val="24"/>
        </w:rPr>
        <w:t>Extreme Circumstances</w:t>
      </w:r>
      <w:bookmarkEnd w:id="27"/>
    </w:p>
    <w:p w14:paraId="4D2DF748" w14:textId="77777777" w:rsidR="00F96FE6" w:rsidRPr="00ED1025" w:rsidRDefault="00F96FE6" w:rsidP="00F96FE6">
      <w:pPr>
        <w:rPr>
          <w:rFonts w:cs="Arial"/>
          <w:b w:val="0"/>
          <w:szCs w:val="24"/>
        </w:rPr>
      </w:pPr>
      <w:r w:rsidRPr="00ED1025">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8CBB305" w14:textId="77777777" w:rsidR="003F60FC" w:rsidRPr="00ED1025" w:rsidRDefault="003F60FC" w:rsidP="003F0E2E">
      <w:pPr>
        <w:pStyle w:val="Heading1"/>
        <w:rPr>
          <w:rFonts w:cs="Arial"/>
          <w:sz w:val="24"/>
          <w:szCs w:val="24"/>
        </w:rPr>
      </w:pPr>
      <w:bookmarkStart w:id="28" w:name="_Toc12350814"/>
      <w:bookmarkStart w:id="29" w:name="_Toc59625801"/>
      <w:r w:rsidRPr="00ED1025">
        <w:rPr>
          <w:rFonts w:cs="Arial"/>
          <w:sz w:val="24"/>
          <w:szCs w:val="24"/>
        </w:rPr>
        <w:t>Student Responsibilities</w:t>
      </w:r>
      <w:bookmarkEnd w:id="28"/>
      <w:bookmarkEnd w:id="29"/>
      <w:r w:rsidRPr="00ED1025">
        <w:rPr>
          <w:rFonts w:cs="Arial"/>
          <w:sz w:val="24"/>
          <w:szCs w:val="24"/>
        </w:rPr>
        <w:t xml:space="preserve"> </w:t>
      </w:r>
    </w:p>
    <w:p w14:paraId="0DC0493D" w14:textId="45F79F8E" w:rsidR="003F60FC" w:rsidRPr="00ED1025" w:rsidRDefault="003F60FC" w:rsidP="0038436F">
      <w:pPr>
        <w:pStyle w:val="Default"/>
        <w:numPr>
          <w:ilvl w:val="0"/>
          <w:numId w:val="8"/>
        </w:numPr>
        <w:rPr>
          <w:rFonts w:ascii="Arial" w:hAnsi="Arial" w:cs="Arial"/>
        </w:rPr>
      </w:pPr>
      <w:r w:rsidRPr="00ED1025">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159B56BB" w14:textId="7CC4335D" w:rsidR="00E23CFD" w:rsidRPr="00ED1025" w:rsidRDefault="00E23CFD" w:rsidP="00E23CFD">
      <w:pPr>
        <w:pStyle w:val="Default"/>
        <w:numPr>
          <w:ilvl w:val="0"/>
          <w:numId w:val="8"/>
        </w:numPr>
        <w:rPr>
          <w:rFonts w:ascii="Arial" w:hAnsi="Arial" w:cs="Arial"/>
          <w:b/>
        </w:rPr>
      </w:pPr>
      <w:r w:rsidRPr="00ED1025">
        <w:rPr>
          <w:rFonts w:ascii="Arial" w:hAnsi="Arial" w:cs="Arial"/>
          <w:b/>
        </w:rPr>
        <w:t xml:space="preserve">Cameras are expected to be on during zoom tutorials. The policy on visibility, and contacts for further information and support, is available </w:t>
      </w:r>
      <w:r w:rsidRPr="00ED1025">
        <w:rPr>
          <w:rFonts w:ascii="Arial" w:hAnsi="Arial" w:cs="Arial"/>
        </w:rPr>
        <w:t xml:space="preserve"> </w:t>
      </w:r>
      <w:hyperlink r:id="rId27" w:history="1">
        <w:r w:rsidRPr="00ED1025">
          <w:rPr>
            <w:rStyle w:val="Hyperlink"/>
            <w:rFonts w:ascii="Arial" w:hAnsi="Arial" w:cs="Arial"/>
          </w:rPr>
          <w:t>here</w:t>
        </w:r>
      </w:hyperlink>
      <w:r w:rsidRPr="00ED1025">
        <w:rPr>
          <w:rFonts w:ascii="Arial" w:hAnsi="Arial" w:cs="Arial"/>
          <w:b/>
        </w:rPr>
        <w:t xml:space="preserve">  </w:t>
      </w:r>
    </w:p>
    <w:p w14:paraId="24C662A2" w14:textId="77777777" w:rsidR="003F60FC" w:rsidRPr="00ED1025" w:rsidRDefault="003F60FC" w:rsidP="0038436F">
      <w:pPr>
        <w:pStyle w:val="Default"/>
        <w:numPr>
          <w:ilvl w:val="0"/>
          <w:numId w:val="8"/>
        </w:numPr>
        <w:rPr>
          <w:rFonts w:ascii="Arial" w:hAnsi="Arial" w:cs="Arial"/>
        </w:rPr>
      </w:pPr>
      <w:r w:rsidRPr="00ED1025">
        <w:rPr>
          <w:rFonts w:ascii="Arial" w:hAnsi="Arial" w:cs="Arial"/>
        </w:rPr>
        <w:t>In the past</w:t>
      </w:r>
      <w:r w:rsidR="00DE499F" w:rsidRPr="00ED1025">
        <w:rPr>
          <w:rFonts w:ascii="Arial" w:hAnsi="Arial" w:cs="Arial"/>
        </w:rPr>
        <w:t>,</w:t>
      </w:r>
      <w:r w:rsidRPr="00ED1025">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ED1025">
        <w:rPr>
          <w:rFonts w:ascii="Arial" w:hAnsi="Arial" w:cs="Arial"/>
        </w:rPr>
        <w:t>class,</w:t>
      </w:r>
      <w:r w:rsidRPr="00ED1025">
        <w:rPr>
          <w:rFonts w:ascii="Arial" w:hAnsi="Arial" w:cs="Arial"/>
        </w:rPr>
        <w:t xml:space="preserve"> students are expected to only use such devices for taking notes and other activities directly related to the lecture or class activity taking place. </w:t>
      </w:r>
    </w:p>
    <w:p w14:paraId="69C2A08A" w14:textId="77777777" w:rsidR="00EA17D1" w:rsidRPr="00ED1025" w:rsidRDefault="00EA17D1" w:rsidP="0038436F">
      <w:pPr>
        <w:numPr>
          <w:ilvl w:val="0"/>
          <w:numId w:val="8"/>
        </w:numPr>
        <w:rPr>
          <w:rFonts w:eastAsia="Calibri" w:cs="Arial"/>
          <w:b w:val="0"/>
          <w:color w:val="000000"/>
          <w:szCs w:val="24"/>
        </w:rPr>
      </w:pPr>
      <w:r w:rsidRPr="00ED1025">
        <w:rPr>
          <w:rFonts w:eastAsia="Calibri" w:cs="Arial"/>
          <w:b w:val="0"/>
          <w:color w:val="000000"/>
          <w:szCs w:val="24"/>
        </w:rPr>
        <w:t xml:space="preserve">Please check with the instructor before using any audio or video recording devices in the classroom. </w:t>
      </w:r>
    </w:p>
    <w:p w14:paraId="6A95B71B" w14:textId="77777777" w:rsidR="00853542" w:rsidRPr="00ED1025" w:rsidRDefault="00853542" w:rsidP="00E235D6">
      <w:pPr>
        <w:pStyle w:val="Heading3"/>
        <w:rPr>
          <w:rFonts w:cs="Arial"/>
          <w:szCs w:val="24"/>
        </w:rPr>
      </w:pPr>
      <w:bookmarkStart w:id="30" w:name="_Toc12350815"/>
      <w:r w:rsidRPr="00ED1025">
        <w:rPr>
          <w:rFonts w:cs="Arial"/>
          <w:szCs w:val="24"/>
        </w:rPr>
        <w:t>Attendance</w:t>
      </w:r>
      <w:bookmarkEnd w:id="30"/>
    </w:p>
    <w:p w14:paraId="0C9E7302" w14:textId="7D03FF7A" w:rsidR="000A65DA" w:rsidRPr="00ED1025" w:rsidRDefault="009B45E2" w:rsidP="00853542">
      <w:pPr>
        <w:autoSpaceDE w:val="0"/>
        <w:autoSpaceDN w:val="0"/>
        <w:adjustRightInd w:val="0"/>
        <w:rPr>
          <w:rFonts w:eastAsia="Calibri" w:cs="Arial"/>
          <w:b w:val="0"/>
          <w:szCs w:val="24"/>
          <w:lang w:val="en-CA" w:eastAsia="en-CA"/>
        </w:rPr>
      </w:pPr>
      <w:r w:rsidRPr="00ED1025">
        <w:rPr>
          <w:rFonts w:eastAsia="Calibri" w:cs="Arial"/>
          <w:b w:val="0"/>
          <w:szCs w:val="24"/>
          <w:lang w:val="en-CA" w:eastAsia="en-CA"/>
        </w:rPr>
        <w:t>Students are required to attend all tutorials via video, have their cameras on and ready to participate as much as possible.  Should you not be able to attend a tutorial email myself and your tutorial leader ahead of time to notify us of your absence.</w:t>
      </w:r>
    </w:p>
    <w:p w14:paraId="35AED24B" w14:textId="2282D116" w:rsidR="00E34635" w:rsidRPr="00ED1025" w:rsidRDefault="00E34635" w:rsidP="009B45E2">
      <w:pPr>
        <w:pStyle w:val="Heading2"/>
        <w:rPr>
          <w:rFonts w:ascii="Arial" w:hAnsi="Arial" w:cs="Arial"/>
        </w:rPr>
      </w:pPr>
      <w:bookmarkStart w:id="31" w:name="_Toc12350816"/>
      <w:bookmarkStart w:id="32" w:name="_Hlk522105853"/>
      <w:r w:rsidRPr="00ED1025">
        <w:rPr>
          <w:rFonts w:ascii="Arial" w:hAnsi="Arial" w:cs="Arial"/>
        </w:rPr>
        <w:t>Course Attendance:</w:t>
      </w:r>
      <w:r w:rsidR="00645172" w:rsidRPr="00ED1025">
        <w:rPr>
          <w:rFonts w:ascii="Arial" w:hAnsi="Arial" w:cs="Arial"/>
        </w:rPr>
        <w:t xml:space="preserve"> (</w:t>
      </w:r>
      <w:bookmarkEnd w:id="31"/>
      <w:r w:rsidR="00482A9A" w:rsidRPr="00ED1025">
        <w:rPr>
          <w:rFonts w:ascii="Arial" w:hAnsi="Arial" w:cs="Arial"/>
        </w:rPr>
        <w:t>foundation course):</w:t>
      </w:r>
    </w:p>
    <w:p w14:paraId="0EC6546D" w14:textId="77777777" w:rsidR="00E34635" w:rsidRPr="00ED1025" w:rsidRDefault="00E34635" w:rsidP="00E34635">
      <w:pPr>
        <w:rPr>
          <w:rFonts w:eastAsia="Calibri" w:cs="Arial"/>
          <w:b w:val="0"/>
          <w:szCs w:val="24"/>
        </w:rPr>
      </w:pPr>
      <w:r w:rsidRPr="00ED1025">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77777777" w:rsidR="003F60FC" w:rsidRPr="00ED1025" w:rsidRDefault="003F60FC" w:rsidP="00E235D6">
      <w:pPr>
        <w:pStyle w:val="Heading3"/>
        <w:rPr>
          <w:rFonts w:cs="Arial"/>
          <w:szCs w:val="24"/>
        </w:rPr>
      </w:pPr>
      <w:bookmarkStart w:id="33" w:name="_Toc12350817"/>
      <w:bookmarkEnd w:id="32"/>
      <w:r w:rsidRPr="00ED1025">
        <w:rPr>
          <w:rFonts w:cs="Arial"/>
          <w:szCs w:val="24"/>
        </w:rPr>
        <w:lastRenderedPageBreak/>
        <w:t>Academic Integrity</w:t>
      </w:r>
      <w:bookmarkEnd w:id="33"/>
      <w:r w:rsidRPr="00ED1025">
        <w:rPr>
          <w:rFonts w:cs="Arial"/>
          <w:szCs w:val="24"/>
        </w:rPr>
        <w:t xml:space="preserve"> </w:t>
      </w:r>
    </w:p>
    <w:p w14:paraId="76321D9F" w14:textId="77777777" w:rsidR="00E5793A" w:rsidRPr="00ED1025" w:rsidRDefault="00121290" w:rsidP="00121290">
      <w:pPr>
        <w:rPr>
          <w:rFonts w:cs="Arial"/>
          <w:b w:val="0"/>
          <w:szCs w:val="24"/>
        </w:rPr>
      </w:pPr>
      <w:r w:rsidRPr="00ED1025">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ED1025">
        <w:rPr>
          <w:rFonts w:cs="Arial"/>
          <w:b w:val="0"/>
          <w:szCs w:val="24"/>
        </w:rPr>
        <w:t>dishonesty,</w:t>
      </w:r>
      <w:r w:rsidRPr="00ED1025">
        <w:rPr>
          <w:rFonts w:cs="Arial"/>
          <w:b w:val="0"/>
          <w:szCs w:val="24"/>
        </w:rPr>
        <w:t xml:space="preserve"> please refer to the </w:t>
      </w:r>
      <w:hyperlink r:id="rId28" w:history="1">
        <w:r w:rsidRPr="00ED1025">
          <w:rPr>
            <w:rStyle w:val="Hyperlink"/>
            <w:rFonts w:cs="Arial"/>
            <w:b w:val="0"/>
            <w:szCs w:val="24"/>
          </w:rPr>
          <w:t>Academic Integrity Policy</w:t>
        </w:r>
      </w:hyperlink>
      <w:r w:rsidR="00E5793A" w:rsidRPr="00ED1025">
        <w:rPr>
          <w:rFonts w:cs="Arial"/>
          <w:b w:val="0"/>
          <w:szCs w:val="24"/>
        </w:rPr>
        <w:t xml:space="preserve"> </w:t>
      </w:r>
      <w:r w:rsidRPr="00ED1025">
        <w:rPr>
          <w:rFonts w:cs="Arial"/>
          <w:b w:val="0"/>
          <w:szCs w:val="24"/>
        </w:rPr>
        <w:t xml:space="preserve"> </w:t>
      </w:r>
      <w:r w:rsidR="005F68BC" w:rsidRPr="00ED1025">
        <w:rPr>
          <w:rFonts w:cs="Arial"/>
          <w:b w:val="0"/>
          <w:szCs w:val="24"/>
        </w:rPr>
        <w:t xml:space="preserve">Print </w:t>
      </w:r>
      <w:r w:rsidR="00E5793A" w:rsidRPr="00ED1025">
        <w:rPr>
          <w:rFonts w:cs="Arial"/>
          <w:b w:val="0"/>
          <w:szCs w:val="24"/>
        </w:rPr>
        <w:t>URL</w:t>
      </w:r>
      <w:r w:rsidR="00E5793A" w:rsidRPr="00ED1025">
        <w:rPr>
          <w:rFonts w:cs="Arial"/>
          <w:szCs w:val="24"/>
        </w:rPr>
        <w:t xml:space="preserve"> </w:t>
      </w:r>
      <w:hyperlink r:id="rId29" w:history="1">
        <w:r w:rsidR="00E5793A" w:rsidRPr="00ED1025">
          <w:rPr>
            <w:rStyle w:val="Hyperlink"/>
            <w:rFonts w:cs="Arial"/>
            <w:b w:val="0"/>
            <w:szCs w:val="24"/>
          </w:rPr>
          <w:t>https://www.mcmaster.ca/policy/Students-AcademicStudies/AcademicIntegrity.pdf</w:t>
        </w:r>
      </w:hyperlink>
    </w:p>
    <w:p w14:paraId="7BA75EC2" w14:textId="77777777" w:rsidR="00121290" w:rsidRPr="00ED1025" w:rsidRDefault="00121290" w:rsidP="00121290">
      <w:pPr>
        <w:rPr>
          <w:rFonts w:cs="Arial"/>
          <w:b w:val="0"/>
          <w:szCs w:val="24"/>
        </w:rPr>
      </w:pPr>
      <w:r w:rsidRPr="00ED1025">
        <w:rPr>
          <w:rFonts w:cs="Arial"/>
          <w:b w:val="0"/>
          <w:szCs w:val="24"/>
        </w:rPr>
        <w:t xml:space="preserve"> The following illustrates only three forms of academic dishonesty:</w:t>
      </w:r>
    </w:p>
    <w:p w14:paraId="5EEB3E5F" w14:textId="77777777" w:rsidR="00121290" w:rsidRPr="00ED1025" w:rsidRDefault="00121290" w:rsidP="0038436F">
      <w:pPr>
        <w:pStyle w:val="ListParagraph"/>
        <w:numPr>
          <w:ilvl w:val="0"/>
          <w:numId w:val="9"/>
        </w:numPr>
        <w:spacing w:after="0" w:line="240" w:lineRule="auto"/>
        <w:rPr>
          <w:rFonts w:ascii="Arial" w:eastAsia="Times New Roman" w:hAnsi="Arial" w:cs="Arial"/>
          <w:b w:val="0"/>
          <w:sz w:val="24"/>
          <w:szCs w:val="24"/>
        </w:rPr>
      </w:pPr>
      <w:r w:rsidRPr="00ED1025">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ED1025" w:rsidRDefault="00121290" w:rsidP="0038436F">
      <w:pPr>
        <w:pStyle w:val="ListParagraph"/>
        <w:numPr>
          <w:ilvl w:val="0"/>
          <w:numId w:val="9"/>
        </w:numPr>
        <w:spacing w:after="0" w:line="240" w:lineRule="auto"/>
        <w:rPr>
          <w:rFonts w:ascii="Arial" w:eastAsia="Times New Roman" w:hAnsi="Arial" w:cs="Arial"/>
          <w:b w:val="0"/>
          <w:sz w:val="24"/>
          <w:szCs w:val="24"/>
        </w:rPr>
      </w:pPr>
      <w:r w:rsidRPr="00ED1025">
        <w:rPr>
          <w:rFonts w:ascii="Arial" w:eastAsia="Times New Roman" w:hAnsi="Arial" w:cs="Arial"/>
          <w:b w:val="0"/>
          <w:sz w:val="24"/>
          <w:szCs w:val="24"/>
        </w:rPr>
        <w:t>Improper collaboration in group work.</w:t>
      </w:r>
    </w:p>
    <w:p w14:paraId="7218D30D" w14:textId="77777777" w:rsidR="00121290" w:rsidRPr="00ED1025" w:rsidRDefault="00121290" w:rsidP="0038436F">
      <w:pPr>
        <w:pStyle w:val="ListParagraph"/>
        <w:numPr>
          <w:ilvl w:val="0"/>
          <w:numId w:val="9"/>
        </w:numPr>
        <w:spacing w:after="0" w:line="240" w:lineRule="auto"/>
        <w:rPr>
          <w:rFonts w:ascii="Arial" w:eastAsia="Times New Roman" w:hAnsi="Arial" w:cs="Arial"/>
          <w:sz w:val="24"/>
          <w:szCs w:val="24"/>
        </w:rPr>
      </w:pPr>
      <w:r w:rsidRPr="00ED1025">
        <w:rPr>
          <w:rFonts w:ascii="Arial" w:eastAsia="Times New Roman" w:hAnsi="Arial" w:cs="Arial"/>
          <w:b w:val="0"/>
          <w:sz w:val="24"/>
          <w:szCs w:val="24"/>
        </w:rPr>
        <w:t>Copying or using unauthorized aids in tests and examinations</w:t>
      </w:r>
    </w:p>
    <w:p w14:paraId="3A3F3C78" w14:textId="77777777" w:rsidR="00F96FE6" w:rsidRPr="00ED1025" w:rsidRDefault="00F96FE6" w:rsidP="00E235D6">
      <w:pPr>
        <w:pStyle w:val="Heading3"/>
        <w:rPr>
          <w:rFonts w:cs="Arial"/>
          <w:szCs w:val="24"/>
        </w:rPr>
      </w:pPr>
      <w:bookmarkStart w:id="34" w:name="_Toc12350819"/>
      <w:r w:rsidRPr="00ED1025">
        <w:rPr>
          <w:rFonts w:cs="Arial"/>
          <w:szCs w:val="24"/>
        </w:rPr>
        <w:t>Conduct Expectations</w:t>
      </w:r>
    </w:p>
    <w:p w14:paraId="26FF89FB" w14:textId="77777777" w:rsidR="00F96FE6" w:rsidRPr="00ED1025" w:rsidRDefault="00F96FE6" w:rsidP="00F96FE6">
      <w:pPr>
        <w:rPr>
          <w:rFonts w:cs="Arial"/>
          <w:b w:val="0"/>
          <w:szCs w:val="24"/>
        </w:rPr>
      </w:pPr>
      <w:r w:rsidRPr="00ED1025">
        <w:rPr>
          <w:rFonts w:cs="Arial"/>
          <w:b w:val="0"/>
          <w:szCs w:val="24"/>
        </w:rPr>
        <w:t xml:space="preserve">As a McMaster student, you have the right to experience, and the responsibility to demonstrate, respectful and dignified interactions within all of our living, learning and working communities. These expectations are described in the </w:t>
      </w:r>
      <w:r w:rsidRPr="00ED1025">
        <w:rPr>
          <w:rFonts w:cs="Arial"/>
          <w:b w:val="0"/>
          <w:i/>
          <w:color w:val="0000FF"/>
          <w:szCs w:val="24"/>
          <w:u w:val="single" w:color="0000FF"/>
        </w:rPr>
        <w:t>Code of Student Rights &amp; Responsibilities</w:t>
      </w:r>
      <w:r w:rsidRPr="00ED1025">
        <w:rPr>
          <w:rFonts w:cs="Arial"/>
          <w:b w:val="0"/>
          <w:i/>
          <w:color w:val="0000FF"/>
          <w:szCs w:val="24"/>
        </w:rPr>
        <w:t xml:space="preserve"> </w:t>
      </w:r>
      <w:r w:rsidRPr="00ED1025">
        <w:rPr>
          <w:rFonts w:cs="Arial"/>
          <w:b w:val="0"/>
          <w:szCs w:val="24"/>
        </w:rPr>
        <w:t>(the “Code”). All students share the responsibility of maintaining a positive environment for the academic and personal growth of all McMaster community members, whether in person or online.</w:t>
      </w:r>
    </w:p>
    <w:p w14:paraId="54ACEFD2" w14:textId="77777777" w:rsidR="006B7E9B" w:rsidRPr="00ED1025" w:rsidRDefault="006B7E9B" w:rsidP="00F96FE6">
      <w:pPr>
        <w:rPr>
          <w:rFonts w:cs="Arial"/>
          <w:b w:val="0"/>
          <w:szCs w:val="24"/>
        </w:rPr>
      </w:pPr>
    </w:p>
    <w:p w14:paraId="345D397A" w14:textId="111E5B9A" w:rsidR="00F96FE6" w:rsidRPr="00ED1025" w:rsidRDefault="00F96FE6" w:rsidP="00F96FE6">
      <w:pPr>
        <w:rPr>
          <w:rFonts w:cs="Arial"/>
          <w:b w:val="0"/>
          <w:szCs w:val="24"/>
        </w:rPr>
      </w:pPr>
      <w:r w:rsidRPr="00ED1025">
        <w:rPr>
          <w:rFonts w:cs="Arial"/>
          <w:b w:val="0"/>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772C83F" w14:textId="77777777" w:rsidR="00F96FE6" w:rsidRPr="00ED1025" w:rsidRDefault="00F96FE6" w:rsidP="00F96FE6">
      <w:pPr>
        <w:rPr>
          <w:rFonts w:cs="Arial"/>
          <w:szCs w:val="24"/>
          <w:lang w:val="en-GB"/>
        </w:rPr>
      </w:pPr>
    </w:p>
    <w:p w14:paraId="09790B4E" w14:textId="77777777" w:rsidR="009B6AAE" w:rsidRPr="00ED1025" w:rsidRDefault="009B6AAE" w:rsidP="00E235D6">
      <w:pPr>
        <w:pStyle w:val="Heading3"/>
        <w:rPr>
          <w:rFonts w:cs="Arial"/>
          <w:szCs w:val="24"/>
        </w:rPr>
      </w:pPr>
      <w:r w:rsidRPr="00ED1025">
        <w:rPr>
          <w:rFonts w:cs="Arial"/>
          <w:szCs w:val="24"/>
        </w:rPr>
        <w:t>Academic Accommodation of Students with Disabilities</w:t>
      </w:r>
      <w:bookmarkEnd w:id="34"/>
    </w:p>
    <w:p w14:paraId="03B370E7" w14:textId="77777777" w:rsidR="00F96FE6" w:rsidRPr="00ED1025" w:rsidRDefault="00F96FE6" w:rsidP="00F96FE6">
      <w:pPr>
        <w:rPr>
          <w:rFonts w:cs="Arial"/>
          <w:b w:val="0"/>
          <w:szCs w:val="24"/>
        </w:rPr>
      </w:pPr>
      <w:r w:rsidRPr="00ED1025">
        <w:rPr>
          <w:rFonts w:cs="Arial"/>
          <w:b w:val="0"/>
          <w:szCs w:val="24"/>
        </w:rPr>
        <w:t xml:space="preserve">Students with disabilities who require academic accommodation must contact </w:t>
      </w:r>
      <w:r w:rsidRPr="00ED1025">
        <w:rPr>
          <w:rFonts w:cs="Arial"/>
          <w:b w:val="0"/>
          <w:color w:val="0000FF"/>
          <w:szCs w:val="24"/>
          <w:u w:val="single" w:color="0000FF"/>
        </w:rPr>
        <w:t>Student Accessibility Services</w:t>
      </w:r>
      <w:r w:rsidRPr="00ED1025">
        <w:rPr>
          <w:rFonts w:cs="Arial"/>
          <w:b w:val="0"/>
          <w:color w:val="0000FF"/>
          <w:szCs w:val="24"/>
        </w:rPr>
        <w:t xml:space="preserve"> </w:t>
      </w:r>
      <w:r w:rsidRPr="00ED1025">
        <w:rPr>
          <w:rFonts w:cs="Arial"/>
          <w:b w:val="0"/>
          <w:szCs w:val="24"/>
        </w:rPr>
        <w:t xml:space="preserve">(SAS) at 905-525-9140 ext. 28652 or </w:t>
      </w:r>
      <w:hyperlink r:id="rId30">
        <w:r w:rsidRPr="00ED1025">
          <w:rPr>
            <w:rFonts w:cs="Arial"/>
            <w:b w:val="0"/>
            <w:color w:val="0000FF"/>
            <w:szCs w:val="24"/>
            <w:u w:val="single" w:color="0000FF"/>
          </w:rPr>
          <w:t>sas@mcmaster.ca</w:t>
        </w:r>
        <w:r w:rsidRPr="00ED1025">
          <w:rPr>
            <w:rFonts w:cs="Arial"/>
            <w:b w:val="0"/>
            <w:color w:val="0000FF"/>
            <w:szCs w:val="24"/>
          </w:rPr>
          <w:t xml:space="preserve"> </w:t>
        </w:r>
      </w:hyperlink>
      <w:r w:rsidRPr="00ED1025">
        <w:rPr>
          <w:rFonts w:cs="Arial"/>
          <w:b w:val="0"/>
          <w:szCs w:val="24"/>
        </w:rPr>
        <w:t xml:space="preserve">to make arrangements with a Program Coordinator. For further information, consult McMaster University’s </w:t>
      </w:r>
      <w:r w:rsidRPr="00ED1025">
        <w:rPr>
          <w:rFonts w:cs="Arial"/>
          <w:b w:val="0"/>
          <w:i/>
          <w:color w:val="0000FF"/>
          <w:szCs w:val="24"/>
          <w:u w:val="single" w:color="0000FF"/>
        </w:rPr>
        <w:t>Academic Accommodation of Students with Disabilities</w:t>
      </w:r>
      <w:r w:rsidRPr="00ED1025">
        <w:rPr>
          <w:rFonts w:cs="Arial"/>
          <w:b w:val="0"/>
          <w:i/>
          <w:color w:val="0000FF"/>
          <w:szCs w:val="24"/>
        </w:rPr>
        <w:t xml:space="preserve"> </w:t>
      </w:r>
      <w:r w:rsidRPr="00ED1025">
        <w:rPr>
          <w:rFonts w:cs="Arial"/>
          <w:b w:val="0"/>
          <w:szCs w:val="24"/>
        </w:rPr>
        <w:t>policy.</w:t>
      </w:r>
    </w:p>
    <w:p w14:paraId="15FEFEED" w14:textId="77777777" w:rsidR="00E75EDF" w:rsidRPr="00ED1025" w:rsidRDefault="00E75EDF" w:rsidP="00F96FE6">
      <w:pPr>
        <w:rPr>
          <w:rFonts w:cs="Arial"/>
          <w:b w:val="0"/>
          <w:szCs w:val="24"/>
        </w:rPr>
      </w:pPr>
    </w:p>
    <w:p w14:paraId="728675A1" w14:textId="77777777" w:rsidR="00E75EDF" w:rsidRPr="00ED1025" w:rsidRDefault="00E75EDF" w:rsidP="00E75EDF">
      <w:pPr>
        <w:pStyle w:val="Heading3"/>
        <w:rPr>
          <w:rFonts w:cs="Arial"/>
          <w:szCs w:val="24"/>
        </w:rPr>
      </w:pPr>
      <w:bookmarkStart w:id="35" w:name="_Hlk522105905"/>
      <w:r w:rsidRPr="00ED1025">
        <w:rPr>
          <w:rFonts w:cs="Arial"/>
          <w:szCs w:val="24"/>
        </w:rPr>
        <w:t>Accessibility Statement</w:t>
      </w:r>
    </w:p>
    <w:p w14:paraId="2B5B8FC9" w14:textId="77777777" w:rsidR="00E75EDF" w:rsidRPr="00ED1025" w:rsidRDefault="00E75EDF" w:rsidP="00E75EDF">
      <w:pPr>
        <w:spacing w:after="200"/>
        <w:rPr>
          <w:rFonts w:eastAsia="Calibri" w:cs="Arial"/>
          <w:b w:val="0"/>
          <w:color w:val="000000"/>
          <w:szCs w:val="24"/>
        </w:rPr>
      </w:pPr>
      <w:r w:rsidRPr="00ED1025">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35"/>
    </w:p>
    <w:p w14:paraId="72A7D3E1" w14:textId="77777777" w:rsidR="00F96FE6" w:rsidRPr="00ED1025" w:rsidRDefault="00F96FE6" w:rsidP="00E235D6">
      <w:pPr>
        <w:pStyle w:val="Heading3"/>
        <w:rPr>
          <w:rFonts w:cs="Arial"/>
          <w:szCs w:val="24"/>
        </w:rPr>
      </w:pPr>
      <w:bookmarkStart w:id="36" w:name="_Toc12350821"/>
      <w:r w:rsidRPr="00ED1025">
        <w:rPr>
          <w:rFonts w:cs="Arial"/>
          <w:szCs w:val="24"/>
        </w:rPr>
        <w:lastRenderedPageBreak/>
        <w:t>Academic Accommodation for Religious, Indigenous or Spiritual Observances (RISO)</w:t>
      </w:r>
    </w:p>
    <w:p w14:paraId="2B7851FB" w14:textId="77777777" w:rsidR="00F96FE6" w:rsidRPr="00ED1025" w:rsidRDefault="00F96FE6" w:rsidP="00F96FE6">
      <w:pPr>
        <w:rPr>
          <w:rFonts w:cs="Arial"/>
          <w:b w:val="0"/>
          <w:szCs w:val="24"/>
        </w:rPr>
      </w:pPr>
      <w:r w:rsidRPr="00ED1025">
        <w:rPr>
          <w:rFonts w:cs="Arial"/>
          <w:b w:val="0"/>
          <w:szCs w:val="24"/>
        </w:rPr>
        <w:t xml:space="preserve">Students requiring academic accommodation based on religious, indigenous or spiritual observances should follow the procedures set out in the </w:t>
      </w:r>
      <w:r w:rsidRPr="00ED1025">
        <w:rPr>
          <w:rFonts w:cs="Arial"/>
          <w:b w:val="0"/>
          <w:color w:val="0000FF"/>
          <w:szCs w:val="24"/>
          <w:u w:val="single" w:color="0000FF"/>
        </w:rPr>
        <w:t>RISO</w:t>
      </w:r>
      <w:r w:rsidRPr="00ED1025">
        <w:rPr>
          <w:rFonts w:cs="Arial"/>
          <w:b w:val="0"/>
          <w:color w:val="0000FF"/>
          <w:szCs w:val="24"/>
        </w:rPr>
        <w:t xml:space="preserve"> </w:t>
      </w:r>
      <w:r w:rsidRPr="00ED1025">
        <w:rPr>
          <w:rFonts w:cs="Arial"/>
          <w:b w:val="0"/>
          <w:szCs w:val="24"/>
        </w:rPr>
        <w:t xml:space="preserve">policy. Students should submit their request to their Faculty Office </w:t>
      </w:r>
      <w:r w:rsidRPr="00ED1025">
        <w:rPr>
          <w:rFonts w:cs="Arial"/>
          <w:b w:val="0"/>
          <w:i/>
          <w:szCs w:val="24"/>
        </w:rPr>
        <w:t xml:space="preserve">normally within 10 working days </w:t>
      </w:r>
      <w:r w:rsidRPr="00ED1025">
        <w:rPr>
          <w:rFonts w:cs="Arial"/>
          <w:b w:val="0"/>
          <w:szCs w:val="24"/>
        </w:rPr>
        <w:t xml:space="preserve">of the beginning of term in which they anticipate a need for accommodation </w:t>
      </w:r>
      <w:r w:rsidRPr="00ED1025">
        <w:rPr>
          <w:rFonts w:cs="Arial"/>
          <w:b w:val="0"/>
          <w:szCs w:val="24"/>
          <w:u w:val="single"/>
        </w:rPr>
        <w:t>or</w:t>
      </w:r>
      <w:r w:rsidRPr="00ED1025">
        <w:rPr>
          <w:rFonts w:cs="Arial"/>
          <w:b w:val="0"/>
          <w:szCs w:val="24"/>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ED1025" w:rsidRDefault="00F96FE6" w:rsidP="00E235D6">
      <w:pPr>
        <w:pStyle w:val="Heading3"/>
        <w:rPr>
          <w:rFonts w:cs="Arial"/>
          <w:szCs w:val="24"/>
        </w:rPr>
      </w:pPr>
      <w:r w:rsidRPr="00ED1025">
        <w:rPr>
          <w:rFonts w:cs="Arial"/>
          <w:szCs w:val="24"/>
        </w:rPr>
        <w:t>Copyright and Recording</w:t>
      </w:r>
    </w:p>
    <w:p w14:paraId="5AAE35C0" w14:textId="77777777" w:rsidR="00F96FE6" w:rsidRPr="00ED1025" w:rsidRDefault="00F96FE6" w:rsidP="00F96FE6">
      <w:pPr>
        <w:rPr>
          <w:rFonts w:cs="Arial"/>
          <w:b w:val="0"/>
          <w:szCs w:val="24"/>
        </w:rPr>
      </w:pPr>
      <w:r w:rsidRPr="00ED1025">
        <w:rPr>
          <w:rFonts w:cs="Arial"/>
          <w:b w:val="0"/>
          <w:szCs w:val="24"/>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ED1025" w:rsidRDefault="00F96FE6" w:rsidP="00F96FE6">
      <w:pPr>
        <w:rPr>
          <w:rFonts w:cs="Arial"/>
          <w:b w:val="0"/>
          <w:szCs w:val="24"/>
        </w:rPr>
      </w:pPr>
    </w:p>
    <w:p w14:paraId="0653DE06" w14:textId="77777777" w:rsidR="00F96FE6" w:rsidRPr="00ED1025" w:rsidRDefault="00F96FE6" w:rsidP="00F96FE6">
      <w:pPr>
        <w:rPr>
          <w:rFonts w:cs="Arial"/>
          <w:b w:val="0"/>
          <w:szCs w:val="24"/>
        </w:rPr>
      </w:pPr>
      <w:r w:rsidRPr="00ED1025">
        <w:rPr>
          <w:rFonts w:cs="Arial"/>
          <w:b w:val="0"/>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ED1025" w:rsidRDefault="00E235D6" w:rsidP="00F96FE6">
      <w:pPr>
        <w:rPr>
          <w:rFonts w:cs="Arial"/>
          <w:b w:val="0"/>
          <w:szCs w:val="24"/>
        </w:rPr>
      </w:pPr>
    </w:p>
    <w:p w14:paraId="7AB3C8DF" w14:textId="77777777" w:rsidR="00E235D6" w:rsidRPr="00ED1025" w:rsidRDefault="00E235D6" w:rsidP="00E235D6">
      <w:pPr>
        <w:rPr>
          <w:rFonts w:cs="Arial"/>
          <w:b w:val="0"/>
          <w:szCs w:val="24"/>
          <w:lang w:val="en-CA"/>
        </w:rPr>
      </w:pPr>
      <w:r w:rsidRPr="00ED1025">
        <w:rPr>
          <w:rFonts w:cs="Arial"/>
          <w:b w:val="0"/>
          <w:szCs w:val="24"/>
          <w:lang w:val="en-CA"/>
        </w:rPr>
        <w:t>The School of Social Work requests and expects that:</w:t>
      </w:r>
    </w:p>
    <w:p w14:paraId="5E2DFAC9" w14:textId="77777777" w:rsidR="00E235D6" w:rsidRPr="00ED1025" w:rsidRDefault="00E235D6" w:rsidP="0038436F">
      <w:pPr>
        <w:pStyle w:val="ListParagraph"/>
        <w:numPr>
          <w:ilvl w:val="0"/>
          <w:numId w:val="10"/>
        </w:numPr>
        <w:rPr>
          <w:rFonts w:ascii="Arial" w:hAnsi="Arial" w:cs="Arial"/>
          <w:b w:val="0"/>
          <w:szCs w:val="24"/>
        </w:rPr>
      </w:pPr>
      <w:r w:rsidRPr="00ED1025">
        <w:rPr>
          <w:rFonts w:ascii="Arial" w:hAnsi="Arial" w:cs="Arial"/>
          <w:b w:val="0"/>
          <w:szCs w:val="24"/>
        </w:rPr>
        <w:t xml:space="preserve">Instructors inform students about what they will record, when they will record, and what they will do with the recording </w:t>
      </w:r>
    </w:p>
    <w:p w14:paraId="24FAE0E4" w14:textId="77777777" w:rsidR="00E235D6" w:rsidRPr="00ED1025" w:rsidRDefault="00E235D6" w:rsidP="0038436F">
      <w:pPr>
        <w:pStyle w:val="ListParagraph"/>
        <w:numPr>
          <w:ilvl w:val="0"/>
          <w:numId w:val="10"/>
        </w:numPr>
        <w:rPr>
          <w:rFonts w:ascii="Arial" w:hAnsi="Arial" w:cs="Arial"/>
          <w:b w:val="0"/>
          <w:szCs w:val="24"/>
        </w:rPr>
      </w:pPr>
      <w:r w:rsidRPr="00ED1025">
        <w:rPr>
          <w:rFonts w:ascii="Arial" w:hAnsi="Arial" w:cs="Arial"/>
          <w:b w:val="0"/>
          <w:szCs w:val="24"/>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ED1025" w:rsidRDefault="00E235D6" w:rsidP="0038436F">
      <w:pPr>
        <w:pStyle w:val="ListParagraph"/>
        <w:numPr>
          <w:ilvl w:val="0"/>
          <w:numId w:val="10"/>
        </w:numPr>
        <w:rPr>
          <w:rFonts w:ascii="Arial" w:hAnsi="Arial" w:cs="Arial"/>
          <w:b w:val="0"/>
          <w:szCs w:val="24"/>
        </w:rPr>
      </w:pPr>
      <w:r w:rsidRPr="00ED1025">
        <w:rPr>
          <w:rFonts w:ascii="Arial" w:hAnsi="Arial" w:cs="Arial"/>
          <w:b w:val="0"/>
          <w:szCs w:val="24"/>
        </w:rPr>
        <w:t xml:space="preserve">Recordings by students are used for personal study only, and not shared with anyone else, and are deleted when no longer needed for personal study </w:t>
      </w:r>
    </w:p>
    <w:p w14:paraId="5183DB76" w14:textId="77777777" w:rsidR="00E235D6" w:rsidRPr="00ED1025" w:rsidRDefault="00E235D6" w:rsidP="0038436F">
      <w:pPr>
        <w:pStyle w:val="ListParagraph"/>
        <w:numPr>
          <w:ilvl w:val="0"/>
          <w:numId w:val="10"/>
        </w:numPr>
        <w:rPr>
          <w:rFonts w:ascii="Arial" w:hAnsi="Arial" w:cs="Arial"/>
          <w:b w:val="0"/>
          <w:szCs w:val="24"/>
        </w:rPr>
      </w:pPr>
      <w:r w:rsidRPr="00ED1025">
        <w:rPr>
          <w:rFonts w:ascii="Arial" w:hAnsi="Arial" w:cs="Arial"/>
          <w:b w:val="0"/>
          <w:szCs w:val="24"/>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4A872D83" w14:textId="77777777" w:rsidR="00F96FE6" w:rsidRPr="00ED1025" w:rsidRDefault="00F96FE6" w:rsidP="00F96FE6">
      <w:pPr>
        <w:rPr>
          <w:rFonts w:cs="Arial"/>
          <w:b w:val="0"/>
          <w:szCs w:val="24"/>
        </w:rPr>
      </w:pPr>
    </w:p>
    <w:p w14:paraId="3EE9C6CB" w14:textId="77777777" w:rsidR="003F60FC" w:rsidRPr="00ED1025" w:rsidRDefault="003F60FC" w:rsidP="00E235D6">
      <w:pPr>
        <w:pStyle w:val="Heading3"/>
        <w:rPr>
          <w:rFonts w:cs="Arial"/>
          <w:szCs w:val="24"/>
        </w:rPr>
      </w:pPr>
      <w:r w:rsidRPr="00ED1025">
        <w:rPr>
          <w:rFonts w:cs="Arial"/>
          <w:szCs w:val="24"/>
        </w:rPr>
        <w:t>E-mail Communication Policy</w:t>
      </w:r>
      <w:bookmarkEnd w:id="36"/>
      <w:r w:rsidRPr="00ED1025">
        <w:rPr>
          <w:rFonts w:cs="Arial"/>
          <w:szCs w:val="24"/>
        </w:rPr>
        <w:t xml:space="preserve"> </w:t>
      </w:r>
    </w:p>
    <w:p w14:paraId="297C292C" w14:textId="77777777" w:rsidR="00F439A1" w:rsidRPr="00ED1025" w:rsidRDefault="00F439A1" w:rsidP="00F439A1">
      <w:pPr>
        <w:rPr>
          <w:rFonts w:cs="Arial"/>
          <w:b w:val="0"/>
          <w:szCs w:val="24"/>
        </w:rPr>
      </w:pPr>
      <w:bookmarkStart w:id="37" w:name="_Hlk522105948"/>
      <w:r w:rsidRPr="00ED1025">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ED1025" w:rsidRDefault="00E75EDF" w:rsidP="00F439A1">
      <w:pPr>
        <w:rPr>
          <w:rFonts w:cs="Arial"/>
          <w:b w:val="0"/>
          <w:szCs w:val="24"/>
        </w:rPr>
      </w:pPr>
    </w:p>
    <w:p w14:paraId="251D4CD9" w14:textId="77777777" w:rsidR="00E75EDF" w:rsidRPr="00ED1025" w:rsidRDefault="00E75EDF" w:rsidP="00E75EDF">
      <w:pPr>
        <w:pStyle w:val="Heading3"/>
        <w:rPr>
          <w:rFonts w:cs="Arial"/>
          <w:szCs w:val="24"/>
        </w:rPr>
      </w:pPr>
      <w:bookmarkStart w:id="38" w:name="_Toc12350822"/>
      <w:r w:rsidRPr="00ED1025">
        <w:rPr>
          <w:rFonts w:cs="Arial"/>
          <w:szCs w:val="24"/>
        </w:rPr>
        <w:lastRenderedPageBreak/>
        <w:t>Requests for Relief for Missed Academic Term Work</w:t>
      </w:r>
      <w:bookmarkEnd w:id="38"/>
    </w:p>
    <w:p w14:paraId="7019E158" w14:textId="77777777" w:rsidR="00E75EDF" w:rsidRPr="00ED1025" w:rsidRDefault="00E75EDF" w:rsidP="00E75EDF">
      <w:pPr>
        <w:rPr>
          <w:rFonts w:cs="Arial"/>
          <w:b w:val="0"/>
          <w:szCs w:val="24"/>
        </w:rPr>
      </w:pPr>
      <w:r w:rsidRPr="00ED1025">
        <w:rPr>
          <w:rFonts w:cs="Arial"/>
          <w:b w:val="0"/>
          <w:szCs w:val="24"/>
          <w:u w:val="single"/>
        </w:rPr>
        <w:t>McMaster Student Absence Form (MSAF):</w:t>
      </w:r>
      <w:r w:rsidRPr="00ED1025">
        <w:rPr>
          <w:rFonts w:cs="Arial"/>
          <w:b w:val="0"/>
          <w:szCs w:val="24"/>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ED1025" w:rsidRDefault="00F439A1" w:rsidP="00EC0618">
      <w:pPr>
        <w:pStyle w:val="Heading3"/>
        <w:rPr>
          <w:rFonts w:cs="Arial"/>
          <w:szCs w:val="24"/>
        </w:rPr>
      </w:pPr>
      <w:bookmarkStart w:id="39" w:name="_Hlk522106028"/>
      <w:bookmarkEnd w:id="37"/>
      <w:r w:rsidRPr="00ED1025">
        <w:rPr>
          <w:rFonts w:cs="Arial"/>
          <w:szCs w:val="24"/>
        </w:rPr>
        <w:t>Extensions and Incomplete Courses</w:t>
      </w:r>
    </w:p>
    <w:p w14:paraId="23879C6D" w14:textId="77777777" w:rsidR="00F439A1" w:rsidRPr="00ED1025" w:rsidRDefault="00F439A1" w:rsidP="00795072">
      <w:pPr>
        <w:pStyle w:val="Header4"/>
        <w:rPr>
          <w:rFonts w:cs="Arial"/>
          <w:szCs w:val="24"/>
        </w:rPr>
      </w:pPr>
      <w:r w:rsidRPr="00ED1025">
        <w:rPr>
          <w:rFonts w:cs="Arial"/>
          <w:szCs w:val="24"/>
        </w:rPr>
        <w:t xml:space="preserve">Extensions </w:t>
      </w:r>
    </w:p>
    <w:p w14:paraId="2488CE67" w14:textId="77777777" w:rsidR="00F439A1" w:rsidRPr="00ED1025" w:rsidRDefault="00F439A1" w:rsidP="00F439A1">
      <w:pPr>
        <w:rPr>
          <w:rFonts w:eastAsia="Calibri" w:cs="Arial"/>
          <w:b w:val="0"/>
          <w:color w:val="000000"/>
          <w:szCs w:val="24"/>
        </w:rPr>
      </w:pPr>
      <w:r w:rsidRPr="00ED1025">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ED1025">
        <w:rPr>
          <w:rFonts w:eastAsia="Calibri" w:cs="Arial"/>
          <w:bCs/>
          <w:color w:val="000000"/>
          <w:szCs w:val="24"/>
        </w:rPr>
        <w:t>in advance</w:t>
      </w:r>
      <w:r w:rsidRPr="00ED1025">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31" w:history="1">
        <w:r w:rsidRPr="00ED1025">
          <w:rPr>
            <w:rFonts w:eastAsia="Calibri" w:cs="Arial"/>
            <w:b w:val="0"/>
            <w:color w:val="0563C1"/>
            <w:szCs w:val="24"/>
            <w:u w:val="single"/>
          </w:rPr>
          <w:t>millet@mcmaster.ca</w:t>
        </w:r>
      </w:hyperlink>
      <w:r w:rsidRPr="00ED1025">
        <w:rPr>
          <w:rFonts w:eastAsia="Calibri" w:cs="Arial"/>
          <w:b w:val="0"/>
          <w:color w:val="000000"/>
          <w:szCs w:val="24"/>
        </w:rPr>
        <w:t xml:space="preserve"> ) or Sa</w:t>
      </w:r>
      <w:r w:rsidR="00544457" w:rsidRPr="00ED1025">
        <w:rPr>
          <w:rFonts w:eastAsia="Calibri" w:cs="Arial"/>
          <w:b w:val="0"/>
          <w:color w:val="000000"/>
          <w:szCs w:val="24"/>
        </w:rPr>
        <w:t>ndra Preston</w:t>
      </w:r>
      <w:r w:rsidRPr="00ED1025">
        <w:rPr>
          <w:rFonts w:eastAsia="Calibri" w:cs="Arial"/>
          <w:b w:val="0"/>
          <w:color w:val="000000"/>
          <w:szCs w:val="24"/>
        </w:rPr>
        <w:t>, Undergraduate Chair (</w:t>
      </w:r>
      <w:hyperlink r:id="rId32" w:history="1">
        <w:r w:rsidR="00544457" w:rsidRPr="00ED1025">
          <w:rPr>
            <w:rStyle w:val="Hyperlink"/>
            <w:rFonts w:eastAsia="Calibri" w:cs="Arial"/>
            <w:b w:val="0"/>
            <w:szCs w:val="24"/>
          </w:rPr>
          <w:t>prestosl@mcmaster.ca</w:t>
        </w:r>
      </w:hyperlink>
      <w:r w:rsidRPr="00ED1025">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ED1025" w:rsidRDefault="00F439A1" w:rsidP="00795072">
      <w:pPr>
        <w:pStyle w:val="Header4"/>
        <w:rPr>
          <w:rFonts w:cs="Arial"/>
          <w:szCs w:val="24"/>
        </w:rPr>
      </w:pPr>
      <w:r w:rsidRPr="00ED1025">
        <w:rPr>
          <w:rFonts w:cs="Arial"/>
          <w:szCs w:val="24"/>
        </w:rPr>
        <w:t xml:space="preserve">Incomplete courses </w:t>
      </w:r>
    </w:p>
    <w:p w14:paraId="03FE8ED7" w14:textId="77777777" w:rsidR="00F439A1" w:rsidRPr="00ED1025" w:rsidRDefault="00F439A1" w:rsidP="00F439A1">
      <w:pPr>
        <w:rPr>
          <w:rFonts w:eastAsia="Calibri" w:cs="Arial"/>
          <w:b w:val="0"/>
          <w:color w:val="000000"/>
          <w:szCs w:val="24"/>
        </w:rPr>
      </w:pPr>
      <w:r w:rsidRPr="00ED1025">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ED1025">
        <w:rPr>
          <w:rFonts w:eastAsia="Calibri" w:cs="Arial"/>
          <w:b w:val="0"/>
          <w:color w:val="000000"/>
          <w:szCs w:val="24"/>
        </w:rPr>
        <w:t>agrees,</w:t>
      </w:r>
      <w:r w:rsidRPr="00ED1025">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02B9066E" w:rsidR="00F439A1" w:rsidRDefault="00F439A1" w:rsidP="00F439A1">
      <w:pPr>
        <w:rPr>
          <w:rFonts w:eastAsia="Calibri" w:cs="Arial"/>
          <w:b w:val="0"/>
          <w:color w:val="000000"/>
          <w:szCs w:val="24"/>
        </w:rPr>
      </w:pPr>
      <w:r w:rsidRPr="00ED1025">
        <w:rPr>
          <w:rFonts w:eastAsia="Calibri" w:cs="Arial"/>
          <w:b w:val="0"/>
          <w:color w:val="000000"/>
          <w:szCs w:val="24"/>
        </w:rPr>
        <w:t xml:space="preserve">The School’s requirements </w:t>
      </w:r>
      <w:r w:rsidRPr="00ED1025">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ED1025">
        <w:rPr>
          <w:rFonts w:eastAsia="Calibri" w:cs="Arial"/>
          <w:b w:val="0"/>
          <w:color w:val="000000"/>
          <w:szCs w:val="24"/>
        </w:rPr>
        <w:t xml:space="preserve">student who has an incomplete in a foundation course cannot start placement. Please see the </w:t>
      </w:r>
      <w:hyperlink r:id="rId33" w:history="1">
        <w:r w:rsidRPr="00ED1025">
          <w:rPr>
            <w:rFonts w:eastAsia="Calibri" w:cs="Arial"/>
            <w:b w:val="0"/>
            <w:color w:val="0563C1"/>
            <w:szCs w:val="24"/>
            <w:u w:val="single"/>
          </w:rPr>
          <w:t>Policy on Extensions and Incompletes in the BSW Program</w:t>
        </w:r>
      </w:hyperlink>
      <w:r w:rsidRPr="00ED1025">
        <w:rPr>
          <w:rFonts w:eastAsia="Calibri" w:cs="Arial"/>
          <w:b w:val="0"/>
          <w:color w:val="000000"/>
          <w:szCs w:val="24"/>
        </w:rPr>
        <w:t xml:space="preserve"> for more details.</w:t>
      </w:r>
      <w:r w:rsidR="00E5793A" w:rsidRPr="00ED1025">
        <w:rPr>
          <w:rFonts w:eastAsia="Calibri" w:cs="Arial"/>
          <w:b w:val="0"/>
          <w:color w:val="000000"/>
          <w:szCs w:val="24"/>
        </w:rPr>
        <w:t xml:space="preserve"> </w:t>
      </w:r>
    </w:p>
    <w:p w14:paraId="0F385533" w14:textId="77777777" w:rsidR="009E0E7C" w:rsidRPr="00ED1025" w:rsidRDefault="009E0E7C" w:rsidP="00F439A1">
      <w:pPr>
        <w:rPr>
          <w:rFonts w:eastAsia="Calibri" w:cs="Arial"/>
          <w:b w:val="0"/>
          <w:color w:val="000000"/>
          <w:szCs w:val="24"/>
        </w:rPr>
      </w:pPr>
    </w:p>
    <w:p w14:paraId="290722EF" w14:textId="77777777" w:rsidR="00F439A1" w:rsidRPr="00ED1025" w:rsidRDefault="00F439A1" w:rsidP="00F439A1">
      <w:pPr>
        <w:rPr>
          <w:rFonts w:eastAsia="Calibri" w:cs="Arial"/>
          <w:b w:val="0"/>
          <w:color w:val="000000"/>
          <w:szCs w:val="24"/>
        </w:rPr>
      </w:pPr>
      <w:r w:rsidRPr="00ED1025">
        <w:rPr>
          <w:rFonts w:eastAsia="Calibri" w:cs="Arial"/>
          <w:b w:val="0"/>
          <w:szCs w:val="24"/>
        </w:rPr>
        <w:t xml:space="preserve">At approximately 52-60 days after the end of term, </w:t>
      </w:r>
      <w:r w:rsidRPr="00ED1025">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ED1025">
        <w:rPr>
          <w:rFonts w:eastAsia="Calibri" w:cs="Arial"/>
          <w:b w:val="0"/>
          <w:color w:val="000000"/>
          <w:szCs w:val="24"/>
        </w:rPr>
        <w:br/>
      </w:r>
    </w:p>
    <w:p w14:paraId="11D3E1F9" w14:textId="77777777" w:rsidR="00F439A1" w:rsidRPr="00ED1025" w:rsidRDefault="00F439A1" w:rsidP="00F439A1">
      <w:pPr>
        <w:rPr>
          <w:rFonts w:eastAsia="Calibri" w:cs="Arial"/>
          <w:b w:val="0"/>
          <w:szCs w:val="24"/>
        </w:rPr>
      </w:pPr>
      <w:r w:rsidRPr="00ED1025">
        <w:rPr>
          <w:rFonts w:eastAsia="Calibri" w:cs="Arial"/>
          <w:b w:val="0"/>
          <w:i/>
          <w:iCs/>
          <w:color w:val="000000"/>
          <w:szCs w:val="24"/>
        </w:rPr>
        <w:t xml:space="preserve">As always, </w:t>
      </w:r>
      <w:r w:rsidRPr="00ED1025">
        <w:rPr>
          <w:rFonts w:eastAsia="Calibri" w:cs="Arial"/>
          <w:b w:val="0"/>
          <w:i/>
          <w:iCs/>
          <w:szCs w:val="24"/>
        </w:rPr>
        <w:t>if you have any questions or concerns about your progress in the program, please connect with Tammy Maikawa, Administrator (</w:t>
      </w:r>
      <w:hyperlink r:id="rId34" w:history="1">
        <w:r w:rsidRPr="00ED1025">
          <w:rPr>
            <w:rFonts w:eastAsia="Calibri" w:cs="Arial"/>
            <w:b w:val="0"/>
            <w:i/>
            <w:iCs/>
            <w:color w:val="0563C1"/>
            <w:szCs w:val="24"/>
            <w:u w:val="single"/>
          </w:rPr>
          <w:t>millet@mcmaster.ca</w:t>
        </w:r>
      </w:hyperlink>
      <w:r w:rsidRPr="00ED1025">
        <w:rPr>
          <w:rFonts w:eastAsia="Calibri" w:cs="Arial"/>
          <w:b w:val="0"/>
          <w:i/>
          <w:iCs/>
          <w:szCs w:val="24"/>
        </w:rPr>
        <w:t xml:space="preserve"> ) or S</w:t>
      </w:r>
      <w:r w:rsidR="00544457" w:rsidRPr="00ED1025">
        <w:rPr>
          <w:rFonts w:eastAsia="Calibri" w:cs="Arial"/>
          <w:b w:val="0"/>
          <w:i/>
          <w:iCs/>
          <w:szCs w:val="24"/>
        </w:rPr>
        <w:t>andra Preston</w:t>
      </w:r>
      <w:r w:rsidRPr="00ED1025">
        <w:rPr>
          <w:rFonts w:eastAsia="Calibri" w:cs="Arial"/>
          <w:b w:val="0"/>
          <w:i/>
          <w:iCs/>
          <w:szCs w:val="24"/>
        </w:rPr>
        <w:t>, Undergraduate Chair (</w:t>
      </w:r>
      <w:hyperlink r:id="rId35" w:history="1">
        <w:r w:rsidR="00544457" w:rsidRPr="00ED1025">
          <w:rPr>
            <w:rStyle w:val="Hyperlink"/>
            <w:rFonts w:eastAsia="Calibri" w:cs="Arial"/>
            <w:b w:val="0"/>
            <w:i/>
            <w:iCs/>
            <w:szCs w:val="24"/>
          </w:rPr>
          <w:t>prestosl@mcmaster.ca</w:t>
        </w:r>
      </w:hyperlink>
      <w:r w:rsidRPr="00ED1025">
        <w:rPr>
          <w:rFonts w:eastAsia="Calibri" w:cs="Arial"/>
          <w:b w:val="0"/>
          <w:i/>
          <w:iCs/>
          <w:szCs w:val="24"/>
        </w:rPr>
        <w:t>).</w:t>
      </w:r>
    </w:p>
    <w:p w14:paraId="0890DB50" w14:textId="1EE92604" w:rsidR="00DE6FAF" w:rsidRPr="00ED1025" w:rsidRDefault="00DE6FAF" w:rsidP="003F0E2E">
      <w:pPr>
        <w:pStyle w:val="Heading1"/>
        <w:rPr>
          <w:rFonts w:cs="Arial"/>
          <w:sz w:val="24"/>
          <w:szCs w:val="24"/>
        </w:rPr>
      </w:pPr>
      <w:bookmarkStart w:id="40" w:name="_Toc12350823"/>
      <w:bookmarkStart w:id="41" w:name="_Toc59625802"/>
      <w:bookmarkStart w:id="42" w:name="_Hlk57810344"/>
      <w:bookmarkEnd w:id="39"/>
      <w:r w:rsidRPr="00ED1025">
        <w:rPr>
          <w:rFonts w:cs="Arial"/>
          <w:sz w:val="24"/>
          <w:szCs w:val="24"/>
        </w:rPr>
        <w:t>Course Weekly Topics and Readings</w:t>
      </w:r>
      <w:bookmarkEnd w:id="40"/>
      <w:r w:rsidR="006262AF" w:rsidRPr="00ED1025">
        <w:rPr>
          <w:rFonts w:cs="Arial"/>
          <w:sz w:val="24"/>
          <w:szCs w:val="24"/>
        </w:rPr>
        <w:t>:</w:t>
      </w:r>
      <w:bookmarkEnd w:id="41"/>
      <w:r w:rsidR="006262AF" w:rsidRPr="00ED1025">
        <w:rPr>
          <w:rFonts w:cs="Arial"/>
          <w:sz w:val="24"/>
          <w:szCs w:val="24"/>
        </w:rPr>
        <w:t xml:space="preserve"> </w:t>
      </w:r>
    </w:p>
    <w:tbl>
      <w:tblPr>
        <w:tblStyle w:val="GridTable4-Accent1"/>
        <w:tblW w:w="9895" w:type="dxa"/>
        <w:tblLook w:val="04A0" w:firstRow="1" w:lastRow="0" w:firstColumn="1" w:lastColumn="0" w:noHBand="0" w:noVBand="1"/>
      </w:tblPr>
      <w:tblGrid>
        <w:gridCol w:w="2965"/>
        <w:gridCol w:w="6930"/>
      </w:tblGrid>
      <w:tr w:rsidR="002D58D5" w:rsidRPr="00ED1025" w14:paraId="79FBC189" w14:textId="77777777" w:rsidTr="006262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5E184AE3" w14:textId="625E48A7" w:rsidR="002D58D5" w:rsidRPr="00ED1025" w:rsidRDefault="002D58D5" w:rsidP="002D58D5">
            <w:pPr>
              <w:jc w:val="center"/>
              <w:rPr>
                <w:rFonts w:cs="Arial"/>
              </w:rPr>
            </w:pPr>
            <w:bookmarkStart w:id="43" w:name="_Hlk59026034"/>
            <w:r w:rsidRPr="00ED1025">
              <w:rPr>
                <w:rFonts w:cs="Arial"/>
              </w:rPr>
              <w:t>Week &amp; Date</w:t>
            </w:r>
          </w:p>
        </w:tc>
        <w:tc>
          <w:tcPr>
            <w:tcW w:w="6930" w:type="dxa"/>
          </w:tcPr>
          <w:p w14:paraId="64FDDC5D" w14:textId="408C73D3" w:rsidR="002D58D5" w:rsidRPr="00ED1025" w:rsidRDefault="002D58D5" w:rsidP="002D58D5">
            <w:pPr>
              <w:jc w:val="center"/>
              <w:cnfStyle w:val="100000000000" w:firstRow="1" w:lastRow="0" w:firstColumn="0" w:lastColumn="0" w:oddVBand="0" w:evenVBand="0" w:oddHBand="0" w:evenHBand="0" w:firstRowFirstColumn="0" w:firstRowLastColumn="0" w:lastRowFirstColumn="0" w:lastRowLastColumn="0"/>
              <w:rPr>
                <w:rFonts w:cs="Arial"/>
              </w:rPr>
            </w:pPr>
            <w:r w:rsidRPr="00ED1025">
              <w:rPr>
                <w:rFonts w:cs="Arial"/>
              </w:rPr>
              <w:t>Topic &amp; Readings</w:t>
            </w:r>
          </w:p>
        </w:tc>
      </w:tr>
      <w:tr w:rsidR="002D58D5" w:rsidRPr="00ED1025" w14:paraId="1D4577D7" w14:textId="77777777" w:rsidTr="0062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CC59E03" w14:textId="719B5673" w:rsidR="002D58D5" w:rsidRPr="00ED1025" w:rsidRDefault="002D58D5" w:rsidP="00446B9B">
            <w:pPr>
              <w:jc w:val="center"/>
              <w:rPr>
                <w:rFonts w:cs="Arial"/>
                <w:bCs w:val="0"/>
              </w:rPr>
            </w:pPr>
            <w:r w:rsidRPr="00ED1025">
              <w:rPr>
                <w:rFonts w:cs="Arial"/>
                <w:b/>
              </w:rPr>
              <w:t>Week 1: January 14</w:t>
            </w:r>
          </w:p>
          <w:p w14:paraId="1ACDDB96" w14:textId="77777777" w:rsidR="00482A9A" w:rsidRPr="00ED1025" w:rsidRDefault="00482A9A" w:rsidP="00446B9B">
            <w:pPr>
              <w:jc w:val="center"/>
              <w:rPr>
                <w:rFonts w:cs="Arial"/>
                <w:bCs w:val="0"/>
              </w:rPr>
            </w:pPr>
          </w:p>
          <w:p w14:paraId="4A3C983C" w14:textId="55C6F0A1" w:rsidR="00482A9A" w:rsidRPr="00ED1025" w:rsidRDefault="00482A9A" w:rsidP="00446B9B">
            <w:pPr>
              <w:jc w:val="center"/>
              <w:rPr>
                <w:rFonts w:cs="Arial"/>
                <w:i/>
              </w:rPr>
            </w:pPr>
          </w:p>
        </w:tc>
        <w:tc>
          <w:tcPr>
            <w:tcW w:w="6930" w:type="dxa"/>
          </w:tcPr>
          <w:p w14:paraId="2FE25B7F" w14:textId="77777777" w:rsidR="002D58D5"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Introduction to Social Work</w:t>
            </w:r>
          </w:p>
          <w:p w14:paraId="6E99F0AF" w14:textId="44AB5293"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Embracing Theory…It’s Not Just Food For Thought</w:t>
            </w:r>
          </w:p>
          <w:p w14:paraId="7B8BB61A" w14:textId="39D60872" w:rsidR="00282488" w:rsidRPr="00ED1025" w:rsidRDefault="00282488" w:rsidP="00446B9B">
            <w:pPr>
              <w:cnfStyle w:val="000000100000" w:firstRow="0" w:lastRow="0" w:firstColumn="0" w:lastColumn="0" w:oddVBand="0" w:evenVBand="0" w:oddHBand="1" w:evenHBand="0" w:firstRowFirstColumn="0" w:firstRowLastColumn="0" w:lastRowFirstColumn="0" w:lastRowLastColumn="0"/>
              <w:rPr>
                <w:rFonts w:cs="Arial"/>
                <w:i/>
              </w:rPr>
            </w:pPr>
          </w:p>
          <w:p w14:paraId="630EC0C6" w14:textId="5F9EA8C2" w:rsidR="00282488" w:rsidRPr="00ED1025" w:rsidRDefault="00482A9A" w:rsidP="00446B9B">
            <w:pPr>
              <w:jc w:val="cente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NO TUTORIAL THIS WEEK</w:t>
            </w:r>
          </w:p>
          <w:p w14:paraId="53F3B81B" w14:textId="77777777" w:rsidR="00E23CFD" w:rsidRPr="00ED1025" w:rsidRDefault="00E23CFD" w:rsidP="00446B9B">
            <w:pPr>
              <w:cnfStyle w:val="000000100000" w:firstRow="0" w:lastRow="0" w:firstColumn="0" w:lastColumn="0" w:oddVBand="0" w:evenVBand="0" w:oddHBand="1" w:evenHBand="0" w:firstRowFirstColumn="0" w:firstRowLastColumn="0" w:lastRowFirstColumn="0" w:lastRowLastColumn="0"/>
              <w:rPr>
                <w:rFonts w:cs="Arial"/>
                <w:b w:val="0"/>
              </w:rPr>
            </w:pPr>
          </w:p>
          <w:p w14:paraId="23805719" w14:textId="4C0A23BC" w:rsidR="00E23CFD" w:rsidRPr="00ED1025" w:rsidRDefault="00E23CFD" w:rsidP="00677B6A">
            <w:pPr>
              <w:jc w:val="center"/>
              <w:cnfStyle w:val="000000100000" w:firstRow="0" w:lastRow="0" w:firstColumn="0" w:lastColumn="0" w:oddVBand="0" w:evenVBand="0" w:oddHBand="1" w:evenHBand="0" w:firstRowFirstColumn="0" w:firstRowLastColumn="0" w:lastRowFirstColumn="0" w:lastRowLastColumn="0"/>
              <w:rPr>
                <w:rFonts w:cs="Arial"/>
                <w:b w:val="0"/>
              </w:rPr>
            </w:pPr>
            <w:r w:rsidRPr="00ED1025">
              <w:rPr>
                <w:rFonts w:cs="Arial"/>
                <w:b w:val="0"/>
              </w:rPr>
              <w:t xml:space="preserve">View video </w:t>
            </w:r>
            <w:r w:rsidR="000C30C0" w:rsidRPr="00ED1025">
              <w:rPr>
                <w:rFonts w:cs="Arial"/>
                <w:b w:val="0"/>
              </w:rPr>
              <w:t xml:space="preserve">by me </w:t>
            </w:r>
            <w:r w:rsidRPr="00ED1025">
              <w:rPr>
                <w:rFonts w:cs="Arial"/>
                <w:b w:val="0"/>
              </w:rPr>
              <w:t>on Avenue to Learn</w:t>
            </w:r>
          </w:p>
          <w:p w14:paraId="5FD95DAF" w14:textId="77777777" w:rsidR="00E23CFD" w:rsidRPr="00ED1025" w:rsidRDefault="00E23CFD" w:rsidP="00446B9B">
            <w:pPr>
              <w:cnfStyle w:val="000000100000" w:firstRow="0" w:lastRow="0" w:firstColumn="0" w:lastColumn="0" w:oddVBand="0" w:evenVBand="0" w:oddHBand="1" w:evenHBand="0" w:firstRowFirstColumn="0" w:firstRowLastColumn="0" w:lastRowFirstColumn="0" w:lastRowLastColumn="0"/>
              <w:rPr>
                <w:rFonts w:cs="Arial"/>
                <w:b w:val="0"/>
              </w:rPr>
            </w:pPr>
          </w:p>
          <w:p w14:paraId="229F9623" w14:textId="34FCC333"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rPr>
            </w:pPr>
            <w:r w:rsidRPr="00ED1025">
              <w:rPr>
                <w:rFonts w:cs="Arial"/>
                <w:b w:val="0"/>
              </w:rPr>
              <w:t>Reading(s):</w:t>
            </w:r>
          </w:p>
          <w:p w14:paraId="11A90C31" w14:textId="16166367" w:rsidR="006262AF" w:rsidRPr="00ED1025" w:rsidRDefault="000D7E99" w:rsidP="00446B9B">
            <w:pPr>
              <w:pStyle w:val="ListParagraph"/>
              <w:numPr>
                <w:ilvl w:val="0"/>
                <w:numId w:val="22"/>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val="0"/>
              </w:rPr>
            </w:pPr>
            <w:r w:rsidRPr="00ED1025">
              <w:rPr>
                <w:rFonts w:ascii="Arial" w:hAnsi="Arial" w:cs="Arial"/>
                <w:b w:val="0"/>
              </w:rPr>
              <w:t>Maclean, Chapter 1: pages 9-13</w:t>
            </w:r>
          </w:p>
        </w:tc>
      </w:tr>
      <w:tr w:rsidR="002D58D5" w:rsidRPr="00ED1025" w14:paraId="6D9DF4CC" w14:textId="77777777" w:rsidTr="006262AF">
        <w:tc>
          <w:tcPr>
            <w:cnfStyle w:val="001000000000" w:firstRow="0" w:lastRow="0" w:firstColumn="1" w:lastColumn="0" w:oddVBand="0" w:evenVBand="0" w:oddHBand="0" w:evenHBand="0" w:firstRowFirstColumn="0" w:firstRowLastColumn="0" w:lastRowFirstColumn="0" w:lastRowLastColumn="0"/>
            <w:tcW w:w="2965" w:type="dxa"/>
          </w:tcPr>
          <w:p w14:paraId="0D1323E3" w14:textId="5D9E2531" w:rsidR="002D58D5" w:rsidRPr="00ED1025" w:rsidRDefault="006262AF" w:rsidP="00446B9B">
            <w:pPr>
              <w:jc w:val="center"/>
              <w:rPr>
                <w:rFonts w:cs="Arial"/>
                <w:b/>
              </w:rPr>
            </w:pPr>
            <w:r w:rsidRPr="00ED1025">
              <w:rPr>
                <w:rFonts w:cs="Arial"/>
                <w:b/>
              </w:rPr>
              <w:lastRenderedPageBreak/>
              <w:t>Week 2: January 21</w:t>
            </w:r>
          </w:p>
        </w:tc>
        <w:tc>
          <w:tcPr>
            <w:tcW w:w="6930" w:type="dxa"/>
          </w:tcPr>
          <w:p w14:paraId="0C1CD4C2" w14:textId="0CC1D595" w:rsidR="006262AF" w:rsidRPr="00ED1025" w:rsidRDefault="006262AF" w:rsidP="00446B9B">
            <w:pPr>
              <w:cnfStyle w:val="000000000000" w:firstRow="0" w:lastRow="0" w:firstColumn="0" w:lastColumn="0" w:oddVBand="0" w:evenVBand="0" w:oddHBand="0" w:evenHBand="0" w:firstRowFirstColumn="0" w:firstRowLastColumn="0" w:lastRowFirstColumn="0" w:lastRowLastColumn="0"/>
              <w:rPr>
                <w:rFonts w:cs="Arial"/>
                <w:i/>
                <w:szCs w:val="24"/>
              </w:rPr>
            </w:pPr>
            <w:r w:rsidRPr="00ED1025">
              <w:rPr>
                <w:rFonts w:cs="Arial"/>
                <w:i/>
                <w:szCs w:val="24"/>
              </w:rPr>
              <w:t>You’ve Got the Whole Wide World In Your Hands: Systems &amp; Ecological Systems Theory</w:t>
            </w:r>
          </w:p>
          <w:p w14:paraId="032B5D85" w14:textId="5B876672" w:rsidR="00282488" w:rsidRPr="00ED1025" w:rsidRDefault="00282488" w:rsidP="00446B9B">
            <w:pPr>
              <w:cnfStyle w:val="000000000000" w:firstRow="0" w:lastRow="0" w:firstColumn="0" w:lastColumn="0" w:oddVBand="0" w:evenVBand="0" w:oddHBand="0" w:evenHBand="0" w:firstRowFirstColumn="0" w:firstRowLastColumn="0" w:lastRowFirstColumn="0" w:lastRowLastColumn="0"/>
              <w:rPr>
                <w:rFonts w:cs="Arial"/>
                <w:i/>
                <w:szCs w:val="24"/>
              </w:rPr>
            </w:pPr>
          </w:p>
          <w:p w14:paraId="58DEA0CE" w14:textId="77777777" w:rsidR="00677B6A" w:rsidRPr="00ED1025" w:rsidRDefault="00677B6A" w:rsidP="00677B6A">
            <w:pPr>
              <w:jc w:val="center"/>
              <w:cnfStyle w:val="000000000000" w:firstRow="0" w:lastRow="0" w:firstColumn="0" w:lastColumn="0" w:oddVBand="0" w:evenVBand="0" w:oddHBand="0" w:evenHBand="0" w:firstRowFirstColumn="0" w:firstRowLastColumn="0" w:lastRowFirstColumn="0" w:lastRowLastColumn="0"/>
              <w:rPr>
                <w:rFonts w:cs="Arial"/>
                <w:b w:val="0"/>
              </w:rPr>
            </w:pPr>
            <w:r w:rsidRPr="00ED1025">
              <w:rPr>
                <w:rFonts w:cs="Arial"/>
                <w:b w:val="0"/>
              </w:rPr>
              <w:t>View video by me on Avenue to Learn</w:t>
            </w:r>
          </w:p>
          <w:p w14:paraId="74721D65" w14:textId="77777777" w:rsidR="00677B6A" w:rsidRPr="00ED1025" w:rsidRDefault="00677B6A" w:rsidP="00446B9B">
            <w:pPr>
              <w:cnfStyle w:val="000000000000" w:firstRow="0" w:lastRow="0" w:firstColumn="0" w:lastColumn="0" w:oddVBand="0" w:evenVBand="0" w:oddHBand="0" w:evenHBand="0" w:firstRowFirstColumn="0" w:firstRowLastColumn="0" w:lastRowFirstColumn="0" w:lastRowLastColumn="0"/>
              <w:rPr>
                <w:rFonts w:cs="Arial"/>
                <w:i/>
                <w:szCs w:val="24"/>
              </w:rPr>
            </w:pPr>
          </w:p>
          <w:p w14:paraId="6362179F" w14:textId="610A10E9" w:rsidR="00282488" w:rsidRPr="00ED1025" w:rsidRDefault="00282488" w:rsidP="00446B9B">
            <w:pPr>
              <w:jc w:val="center"/>
              <w:cnfStyle w:val="000000000000" w:firstRow="0" w:lastRow="0" w:firstColumn="0" w:lastColumn="0" w:oddVBand="0" w:evenVBand="0" w:oddHBand="0" w:evenHBand="0" w:firstRowFirstColumn="0" w:firstRowLastColumn="0" w:lastRowFirstColumn="0" w:lastRowLastColumn="0"/>
              <w:rPr>
                <w:rFonts w:cs="Arial"/>
                <w:i/>
              </w:rPr>
            </w:pPr>
            <w:r w:rsidRPr="00ED1025">
              <w:rPr>
                <w:rFonts w:cs="Arial"/>
                <w:i/>
              </w:rPr>
              <w:t xml:space="preserve">Zoom tutorial: 4:30pm-5:30pm </w:t>
            </w:r>
            <w:r w:rsidR="00446B9B" w:rsidRPr="00ED1025">
              <w:rPr>
                <w:rFonts w:cs="Arial"/>
                <w:i/>
              </w:rPr>
              <w:t>(Link posted on avenue)</w:t>
            </w:r>
          </w:p>
          <w:p w14:paraId="3113E5C2" w14:textId="77777777" w:rsidR="00282488" w:rsidRPr="00ED1025" w:rsidRDefault="00282488" w:rsidP="00446B9B">
            <w:pPr>
              <w:cnfStyle w:val="000000000000" w:firstRow="0" w:lastRow="0" w:firstColumn="0" w:lastColumn="0" w:oddVBand="0" w:evenVBand="0" w:oddHBand="0" w:evenHBand="0" w:firstRowFirstColumn="0" w:firstRowLastColumn="0" w:lastRowFirstColumn="0" w:lastRowLastColumn="0"/>
              <w:rPr>
                <w:rFonts w:cs="Arial"/>
                <w:i/>
                <w:szCs w:val="24"/>
              </w:rPr>
            </w:pPr>
          </w:p>
          <w:p w14:paraId="2D20FE08" w14:textId="10C56769" w:rsidR="006262AF" w:rsidRPr="00ED1025" w:rsidRDefault="006262AF"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r w:rsidRPr="00ED1025">
              <w:rPr>
                <w:rFonts w:cs="Arial"/>
                <w:b w:val="0"/>
                <w:szCs w:val="24"/>
              </w:rPr>
              <w:t>Reading(s):</w:t>
            </w:r>
          </w:p>
          <w:p w14:paraId="32547875" w14:textId="6ACED436" w:rsidR="002D58D5" w:rsidRPr="00ED1025" w:rsidRDefault="000D7E99" w:rsidP="00446B9B">
            <w:pPr>
              <w:pStyle w:val="ListParagraph"/>
              <w:numPr>
                <w:ilvl w:val="0"/>
                <w:numId w:val="31"/>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ED1025">
              <w:rPr>
                <w:rFonts w:ascii="Arial" w:hAnsi="Arial" w:cs="Arial"/>
                <w:b w:val="0"/>
                <w:szCs w:val="24"/>
              </w:rPr>
              <w:t>Howe, Chapter 14: pages 108-120</w:t>
            </w:r>
          </w:p>
        </w:tc>
      </w:tr>
      <w:tr w:rsidR="002D58D5" w:rsidRPr="00ED1025" w14:paraId="6850B050" w14:textId="77777777" w:rsidTr="0062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81F29F8" w14:textId="6EC7620F" w:rsidR="002D58D5" w:rsidRPr="00ED1025" w:rsidRDefault="006262AF" w:rsidP="00446B9B">
            <w:pPr>
              <w:jc w:val="center"/>
              <w:rPr>
                <w:rFonts w:cs="Arial"/>
                <w:b/>
                <w:bCs w:val="0"/>
              </w:rPr>
            </w:pPr>
            <w:r w:rsidRPr="00ED1025">
              <w:rPr>
                <w:rFonts w:cs="Arial"/>
                <w:b/>
              </w:rPr>
              <w:t>Week 3: January 28</w:t>
            </w:r>
          </w:p>
          <w:p w14:paraId="114D8D37" w14:textId="77777777" w:rsidR="006262AF" w:rsidRPr="00ED1025" w:rsidRDefault="006262AF" w:rsidP="00446B9B">
            <w:pPr>
              <w:jc w:val="center"/>
              <w:rPr>
                <w:rFonts w:cs="Arial"/>
                <w:b/>
                <w:bCs w:val="0"/>
              </w:rPr>
            </w:pPr>
          </w:p>
          <w:p w14:paraId="18E3EC03" w14:textId="77777777" w:rsidR="006262AF" w:rsidRPr="00ED1025" w:rsidRDefault="006262AF" w:rsidP="00446B9B">
            <w:pPr>
              <w:jc w:val="center"/>
              <w:rPr>
                <w:rFonts w:cs="Arial"/>
                <w:b/>
                <w:bCs w:val="0"/>
              </w:rPr>
            </w:pPr>
          </w:p>
          <w:p w14:paraId="5FC51D36" w14:textId="7CE969E7" w:rsidR="006262AF" w:rsidRPr="00ED1025" w:rsidRDefault="006262AF" w:rsidP="00446B9B">
            <w:pPr>
              <w:jc w:val="center"/>
              <w:rPr>
                <w:rFonts w:cs="Arial"/>
                <w:b/>
              </w:rPr>
            </w:pPr>
            <w:r w:rsidRPr="00ED1025">
              <w:rPr>
                <w:rFonts w:cs="Arial"/>
                <w:b/>
              </w:rPr>
              <w:t>REFLECTION PAPER DUE</w:t>
            </w:r>
          </w:p>
        </w:tc>
        <w:tc>
          <w:tcPr>
            <w:tcW w:w="6930" w:type="dxa"/>
          </w:tcPr>
          <w:p w14:paraId="56D6950E" w14:textId="68A6C5DD"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i/>
                <w:szCs w:val="24"/>
              </w:rPr>
            </w:pPr>
            <w:r w:rsidRPr="00ED1025">
              <w:rPr>
                <w:rFonts w:cs="Arial"/>
                <w:i/>
                <w:szCs w:val="24"/>
              </w:rPr>
              <w:t>Cracking the Code on the Generational Gap, Guest Speaker: Karen Davies, “Living and Working with People Through Life Stages”</w:t>
            </w:r>
          </w:p>
          <w:p w14:paraId="6101A286" w14:textId="16C4D675"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p>
          <w:p w14:paraId="0509EEC9" w14:textId="3F999D3D" w:rsidR="00282488" w:rsidRPr="00ED1025" w:rsidRDefault="00482A9A" w:rsidP="00446B9B">
            <w:pPr>
              <w:jc w:val="center"/>
              <w:cnfStyle w:val="000000100000" w:firstRow="0" w:lastRow="0" w:firstColumn="0" w:lastColumn="0" w:oddVBand="0" w:evenVBand="0" w:oddHBand="1" w:evenHBand="0" w:firstRowFirstColumn="0" w:firstRowLastColumn="0" w:lastRowFirstColumn="0" w:lastRowLastColumn="0"/>
              <w:rPr>
                <w:rFonts w:cs="Arial"/>
              </w:rPr>
            </w:pPr>
            <w:r w:rsidRPr="00ED1025">
              <w:rPr>
                <w:rFonts w:cs="Arial"/>
              </w:rPr>
              <w:t>NO TUTORIAL THIS WEEK</w:t>
            </w:r>
          </w:p>
          <w:p w14:paraId="27FE780F" w14:textId="2DF642B2" w:rsidR="00751BB4" w:rsidRPr="00ED1025" w:rsidRDefault="00482A9A" w:rsidP="00446B9B">
            <w:pPr>
              <w:jc w:val="center"/>
              <w:cnfStyle w:val="000000100000" w:firstRow="0" w:lastRow="0" w:firstColumn="0" w:lastColumn="0" w:oddVBand="0" w:evenVBand="0" w:oddHBand="1" w:evenHBand="0" w:firstRowFirstColumn="0" w:firstRowLastColumn="0" w:lastRowFirstColumn="0" w:lastRowLastColumn="0"/>
              <w:rPr>
                <w:rFonts w:cs="Arial"/>
              </w:rPr>
            </w:pPr>
            <w:r w:rsidRPr="00ED1025">
              <w:rPr>
                <w:rFonts w:cs="Arial"/>
              </w:rPr>
              <w:t>NO READINGS THIS WEEK</w:t>
            </w:r>
          </w:p>
        </w:tc>
      </w:tr>
      <w:tr w:rsidR="002D58D5" w:rsidRPr="00ED1025" w14:paraId="57606F69" w14:textId="77777777" w:rsidTr="006262AF">
        <w:tc>
          <w:tcPr>
            <w:cnfStyle w:val="001000000000" w:firstRow="0" w:lastRow="0" w:firstColumn="1" w:lastColumn="0" w:oddVBand="0" w:evenVBand="0" w:oddHBand="0" w:evenHBand="0" w:firstRowFirstColumn="0" w:firstRowLastColumn="0" w:lastRowFirstColumn="0" w:lastRowLastColumn="0"/>
            <w:tcW w:w="2965" w:type="dxa"/>
          </w:tcPr>
          <w:p w14:paraId="7A88D73C" w14:textId="51E997AF" w:rsidR="002D58D5" w:rsidRPr="00ED1025" w:rsidRDefault="006262AF" w:rsidP="00446B9B">
            <w:pPr>
              <w:jc w:val="center"/>
              <w:rPr>
                <w:rFonts w:cs="Arial"/>
                <w:b/>
              </w:rPr>
            </w:pPr>
            <w:r w:rsidRPr="00ED1025">
              <w:rPr>
                <w:rFonts w:cs="Arial"/>
                <w:b/>
              </w:rPr>
              <w:t>Week 4: February 4</w:t>
            </w:r>
          </w:p>
        </w:tc>
        <w:tc>
          <w:tcPr>
            <w:tcW w:w="6930" w:type="dxa"/>
          </w:tcPr>
          <w:p w14:paraId="2AF25BD7" w14:textId="7A0012D1" w:rsidR="006262AF" w:rsidRPr="00ED1025" w:rsidRDefault="006262AF" w:rsidP="00446B9B">
            <w:pPr>
              <w:cnfStyle w:val="000000000000" w:firstRow="0" w:lastRow="0" w:firstColumn="0" w:lastColumn="0" w:oddVBand="0" w:evenVBand="0" w:oddHBand="0" w:evenHBand="0" w:firstRowFirstColumn="0" w:firstRowLastColumn="0" w:lastRowFirstColumn="0" w:lastRowLastColumn="0"/>
              <w:rPr>
                <w:rFonts w:cs="Arial"/>
                <w:i/>
                <w:szCs w:val="24"/>
              </w:rPr>
            </w:pPr>
            <w:r w:rsidRPr="00ED1025">
              <w:rPr>
                <w:rFonts w:cs="Arial"/>
                <w:i/>
                <w:szCs w:val="24"/>
              </w:rPr>
              <w:t>I Need Love, Love To Ease My Mind: Attachment Theory</w:t>
            </w:r>
          </w:p>
          <w:p w14:paraId="6FDEC5B9" w14:textId="46579662" w:rsidR="006262AF" w:rsidRPr="00ED1025" w:rsidRDefault="006262AF"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79BA3CB9" w14:textId="78B88B1A" w:rsidR="00677B6A" w:rsidRPr="00ED1025" w:rsidRDefault="00677B6A" w:rsidP="00446B9B">
            <w:pPr>
              <w:jc w:val="center"/>
              <w:cnfStyle w:val="000000000000" w:firstRow="0" w:lastRow="0" w:firstColumn="0" w:lastColumn="0" w:oddVBand="0" w:evenVBand="0" w:oddHBand="0" w:evenHBand="0" w:firstRowFirstColumn="0" w:firstRowLastColumn="0" w:lastRowFirstColumn="0" w:lastRowLastColumn="0"/>
              <w:rPr>
                <w:rFonts w:cs="Arial"/>
                <w:i/>
              </w:rPr>
            </w:pPr>
          </w:p>
          <w:p w14:paraId="2C7520F4" w14:textId="77777777" w:rsidR="00677B6A" w:rsidRPr="00ED1025" w:rsidRDefault="00677B6A" w:rsidP="00677B6A">
            <w:pPr>
              <w:jc w:val="center"/>
              <w:cnfStyle w:val="000000000000" w:firstRow="0" w:lastRow="0" w:firstColumn="0" w:lastColumn="0" w:oddVBand="0" w:evenVBand="0" w:oddHBand="0" w:evenHBand="0" w:firstRowFirstColumn="0" w:firstRowLastColumn="0" w:lastRowFirstColumn="0" w:lastRowLastColumn="0"/>
              <w:rPr>
                <w:rFonts w:cs="Arial"/>
                <w:b w:val="0"/>
              </w:rPr>
            </w:pPr>
            <w:r w:rsidRPr="00ED1025">
              <w:rPr>
                <w:rFonts w:cs="Arial"/>
                <w:b w:val="0"/>
              </w:rPr>
              <w:t>View video by me on Avenue to Learn</w:t>
            </w:r>
          </w:p>
          <w:p w14:paraId="5ABD5510" w14:textId="77777777" w:rsidR="00677B6A" w:rsidRPr="00ED1025" w:rsidRDefault="00677B6A" w:rsidP="00446B9B">
            <w:pPr>
              <w:jc w:val="center"/>
              <w:cnfStyle w:val="000000000000" w:firstRow="0" w:lastRow="0" w:firstColumn="0" w:lastColumn="0" w:oddVBand="0" w:evenVBand="0" w:oddHBand="0" w:evenHBand="0" w:firstRowFirstColumn="0" w:firstRowLastColumn="0" w:lastRowFirstColumn="0" w:lastRowLastColumn="0"/>
              <w:rPr>
                <w:rFonts w:cs="Arial"/>
                <w:i/>
              </w:rPr>
            </w:pPr>
          </w:p>
          <w:p w14:paraId="5B3351FC" w14:textId="6FCBD513" w:rsidR="00282488" w:rsidRPr="00ED1025" w:rsidRDefault="00282488" w:rsidP="00446B9B">
            <w:pPr>
              <w:jc w:val="center"/>
              <w:cnfStyle w:val="000000000000" w:firstRow="0" w:lastRow="0" w:firstColumn="0" w:lastColumn="0" w:oddVBand="0" w:evenVBand="0" w:oddHBand="0" w:evenHBand="0" w:firstRowFirstColumn="0" w:firstRowLastColumn="0" w:lastRowFirstColumn="0" w:lastRowLastColumn="0"/>
              <w:rPr>
                <w:rFonts w:cs="Arial"/>
                <w:i/>
              </w:rPr>
            </w:pPr>
            <w:r w:rsidRPr="00ED1025">
              <w:rPr>
                <w:rFonts w:cs="Arial"/>
                <w:i/>
              </w:rPr>
              <w:t>Zoom tutorial: 4:30pm-5:30pm</w:t>
            </w:r>
            <w:r w:rsidR="00482A9A" w:rsidRPr="00ED1025">
              <w:rPr>
                <w:rFonts w:cs="Arial"/>
                <w:i/>
              </w:rPr>
              <w:t xml:space="preserve"> (Link posted on avenue)</w:t>
            </w:r>
          </w:p>
          <w:p w14:paraId="2931165A" w14:textId="19BAD6A3" w:rsidR="00282488" w:rsidRPr="00ED1025" w:rsidRDefault="00282488"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2FC8F159" w14:textId="77777777" w:rsidR="00E23CFD" w:rsidRPr="00ED1025" w:rsidRDefault="00E23CFD"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49B5128D" w14:textId="00B22D37" w:rsidR="006262AF" w:rsidRPr="00ED1025" w:rsidRDefault="006262AF"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r w:rsidRPr="00ED1025">
              <w:rPr>
                <w:rFonts w:cs="Arial"/>
                <w:b w:val="0"/>
                <w:szCs w:val="24"/>
              </w:rPr>
              <w:t xml:space="preserve">Reading(s): </w:t>
            </w:r>
          </w:p>
          <w:p w14:paraId="6EB60165" w14:textId="54F6E9EF" w:rsidR="002D58D5" w:rsidRPr="00ED1025" w:rsidRDefault="00A7480F" w:rsidP="00446B9B">
            <w:pPr>
              <w:pStyle w:val="ListParagraph"/>
              <w:numPr>
                <w:ilvl w:val="0"/>
                <w:numId w:val="24"/>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Cs w:val="24"/>
              </w:rPr>
            </w:pPr>
            <w:r w:rsidRPr="00ED1025">
              <w:rPr>
                <w:rFonts w:ascii="Arial" w:hAnsi="Arial" w:cs="Arial"/>
                <w:b w:val="0"/>
                <w:szCs w:val="24"/>
              </w:rPr>
              <w:t>Maclean, Chapter 17: pages 104-117</w:t>
            </w:r>
          </w:p>
        </w:tc>
      </w:tr>
      <w:tr w:rsidR="002D58D5" w:rsidRPr="00ED1025" w14:paraId="2D6B205B" w14:textId="77777777" w:rsidTr="0062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99EE264" w14:textId="070F6F9B" w:rsidR="002D58D5" w:rsidRPr="00ED1025" w:rsidRDefault="006262AF" w:rsidP="00446B9B">
            <w:pPr>
              <w:jc w:val="center"/>
              <w:rPr>
                <w:rFonts w:cs="Arial"/>
                <w:b/>
              </w:rPr>
            </w:pPr>
            <w:r w:rsidRPr="00ED1025">
              <w:rPr>
                <w:rFonts w:cs="Arial"/>
                <w:b/>
              </w:rPr>
              <w:t>Week 5: February 11</w:t>
            </w:r>
          </w:p>
        </w:tc>
        <w:tc>
          <w:tcPr>
            <w:tcW w:w="6930" w:type="dxa"/>
          </w:tcPr>
          <w:p w14:paraId="2ED5B089" w14:textId="366E5692"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i/>
                <w:szCs w:val="24"/>
              </w:rPr>
            </w:pPr>
            <w:r w:rsidRPr="00ED1025">
              <w:rPr>
                <w:rFonts w:cs="Arial"/>
                <w:i/>
                <w:szCs w:val="24"/>
              </w:rPr>
              <w:t>In every job that must be done, There is an element of fun, You find the fun, and snap!</w:t>
            </w:r>
            <w:r w:rsidRPr="00ED1025">
              <w:rPr>
                <w:rFonts w:cs="Arial"/>
                <w:i/>
                <w:szCs w:val="24"/>
              </w:rPr>
              <w:br/>
              <w:t>The job's a game, And every task you undertake, Becomes a piece of cake: Problem Solving and Solution Focused Model</w:t>
            </w:r>
          </w:p>
          <w:p w14:paraId="41FBEC24" w14:textId="5ADD21D6"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p>
          <w:p w14:paraId="43E0DF3D" w14:textId="77777777" w:rsidR="00677B6A" w:rsidRPr="00ED1025" w:rsidRDefault="00677B6A" w:rsidP="00677B6A">
            <w:pPr>
              <w:jc w:val="center"/>
              <w:cnfStyle w:val="000000100000" w:firstRow="0" w:lastRow="0" w:firstColumn="0" w:lastColumn="0" w:oddVBand="0" w:evenVBand="0" w:oddHBand="1" w:evenHBand="0" w:firstRowFirstColumn="0" w:firstRowLastColumn="0" w:lastRowFirstColumn="0" w:lastRowLastColumn="0"/>
              <w:rPr>
                <w:rFonts w:cs="Arial"/>
                <w:b w:val="0"/>
              </w:rPr>
            </w:pPr>
            <w:r w:rsidRPr="00ED1025">
              <w:rPr>
                <w:rFonts w:cs="Arial"/>
                <w:b w:val="0"/>
              </w:rPr>
              <w:t>View video by me on Avenue to Learn</w:t>
            </w:r>
          </w:p>
          <w:p w14:paraId="36FA8584" w14:textId="77777777" w:rsidR="00677B6A" w:rsidRPr="00ED1025" w:rsidRDefault="00677B6A" w:rsidP="00446B9B">
            <w:pPr>
              <w:jc w:val="center"/>
              <w:cnfStyle w:val="000000100000" w:firstRow="0" w:lastRow="0" w:firstColumn="0" w:lastColumn="0" w:oddVBand="0" w:evenVBand="0" w:oddHBand="1" w:evenHBand="0" w:firstRowFirstColumn="0" w:firstRowLastColumn="0" w:lastRowFirstColumn="0" w:lastRowLastColumn="0"/>
              <w:rPr>
                <w:rFonts w:cs="Arial"/>
                <w:i/>
              </w:rPr>
            </w:pPr>
          </w:p>
          <w:p w14:paraId="61014361" w14:textId="247DF7D3" w:rsidR="00282488" w:rsidRPr="00ED1025" w:rsidRDefault="00282488" w:rsidP="00446B9B">
            <w:pPr>
              <w:jc w:val="cente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 xml:space="preserve">Zoom tutorial: 4:30pm-5:30pm </w:t>
            </w:r>
            <w:r w:rsidR="00482A9A" w:rsidRPr="00ED1025">
              <w:rPr>
                <w:rFonts w:cs="Arial"/>
                <w:i/>
              </w:rPr>
              <w:t>(Link posted on avenue)</w:t>
            </w:r>
          </w:p>
          <w:p w14:paraId="3ABA6951" w14:textId="77777777" w:rsidR="00E23CFD" w:rsidRPr="00ED1025" w:rsidRDefault="00E23CFD"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p>
          <w:p w14:paraId="0585C120" w14:textId="72B2095E"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r w:rsidRPr="00ED1025">
              <w:rPr>
                <w:rFonts w:cs="Arial"/>
                <w:b w:val="0"/>
                <w:szCs w:val="24"/>
              </w:rPr>
              <w:t xml:space="preserve">Reading(s): </w:t>
            </w:r>
          </w:p>
          <w:p w14:paraId="22094E11" w14:textId="47BCF8D1" w:rsidR="0038436F" w:rsidRPr="00ED1025" w:rsidRDefault="0038436F" w:rsidP="00446B9B">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val="0"/>
                <w:szCs w:val="24"/>
              </w:rPr>
            </w:pPr>
            <w:r w:rsidRPr="00ED1025">
              <w:rPr>
                <w:rFonts w:ascii="Arial" w:hAnsi="Arial" w:cs="Arial"/>
                <w:b w:val="0"/>
                <w:szCs w:val="24"/>
              </w:rPr>
              <w:t>Howe, Chapter 10: pages 75-82</w:t>
            </w:r>
          </w:p>
          <w:p w14:paraId="29C58BE9" w14:textId="77777777" w:rsidR="002D58D5" w:rsidRPr="009E0E7C" w:rsidRDefault="0038436F" w:rsidP="00446B9B">
            <w:pPr>
              <w:pStyle w:val="ListParagraph"/>
              <w:numPr>
                <w:ilvl w:val="0"/>
                <w:numId w:val="2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D1025">
              <w:rPr>
                <w:rFonts w:ascii="Arial" w:hAnsi="Arial" w:cs="Arial"/>
                <w:b w:val="0"/>
                <w:szCs w:val="24"/>
              </w:rPr>
              <w:t>Howe, Chapter 12: pages 90-99</w:t>
            </w:r>
          </w:p>
          <w:p w14:paraId="4F5FE899" w14:textId="5BF6E53F" w:rsidR="009E0E7C" w:rsidRPr="00ED1025" w:rsidRDefault="009E0E7C" w:rsidP="009E0E7C">
            <w:pPr>
              <w:pStyle w:val="ListParagraph"/>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D58D5" w:rsidRPr="00ED1025" w14:paraId="0CB3B68A" w14:textId="77777777" w:rsidTr="006262AF">
        <w:tc>
          <w:tcPr>
            <w:cnfStyle w:val="001000000000" w:firstRow="0" w:lastRow="0" w:firstColumn="1" w:lastColumn="0" w:oddVBand="0" w:evenVBand="0" w:oddHBand="0" w:evenHBand="0" w:firstRowFirstColumn="0" w:firstRowLastColumn="0" w:lastRowFirstColumn="0" w:lastRowLastColumn="0"/>
            <w:tcW w:w="2965" w:type="dxa"/>
          </w:tcPr>
          <w:p w14:paraId="3078E902" w14:textId="77777777" w:rsidR="002D58D5" w:rsidRDefault="006262AF" w:rsidP="00446B9B">
            <w:pPr>
              <w:jc w:val="center"/>
              <w:rPr>
                <w:rFonts w:cs="Arial"/>
                <w:bCs w:val="0"/>
              </w:rPr>
            </w:pPr>
            <w:r w:rsidRPr="00ED1025">
              <w:rPr>
                <w:rFonts w:cs="Arial"/>
                <w:b/>
              </w:rPr>
              <w:t>Week 6: February 18</w:t>
            </w:r>
          </w:p>
          <w:p w14:paraId="01C516AF" w14:textId="340149CC" w:rsidR="00ED1025" w:rsidRPr="00ED1025" w:rsidRDefault="00ED1025" w:rsidP="00446B9B">
            <w:pPr>
              <w:jc w:val="center"/>
              <w:rPr>
                <w:rFonts w:cs="Arial"/>
                <w:b/>
              </w:rPr>
            </w:pPr>
          </w:p>
        </w:tc>
        <w:tc>
          <w:tcPr>
            <w:tcW w:w="6930" w:type="dxa"/>
          </w:tcPr>
          <w:p w14:paraId="0103DFF7" w14:textId="37E57294" w:rsidR="00751BB4" w:rsidRPr="00ED1025" w:rsidRDefault="00446B9B" w:rsidP="00446B9B">
            <w:pPr>
              <w:jc w:val="center"/>
              <w:cnfStyle w:val="000000000000" w:firstRow="0" w:lastRow="0" w:firstColumn="0" w:lastColumn="0" w:oddVBand="0" w:evenVBand="0" w:oddHBand="0" w:evenHBand="0" w:firstRowFirstColumn="0" w:firstRowLastColumn="0" w:lastRowFirstColumn="0" w:lastRowLastColumn="0"/>
              <w:rPr>
                <w:rFonts w:cs="Arial"/>
                <w:i/>
                <w:szCs w:val="24"/>
              </w:rPr>
            </w:pPr>
            <w:r w:rsidRPr="00ED1025">
              <w:rPr>
                <w:rFonts w:cs="Arial"/>
                <w:i/>
                <w:szCs w:val="24"/>
              </w:rPr>
              <w:t>READING WEEK: HAVE FUN</w:t>
            </w:r>
            <w:r w:rsidRPr="00ED1025">
              <w:rPr>
                <mc:AlternateContent>
                  <mc:Choice Requires="w16se">
                    <w:rFonts w:cs="Arial"/>
                  </mc:Choice>
                  <mc:Fallback>
                    <w:rFonts w:ascii="Segoe UI Emoji" w:eastAsia="Segoe UI Emoji" w:hAnsi="Segoe UI Emoji" w:cs="Segoe UI Emoji"/>
                  </mc:Fallback>
                </mc:AlternateContent>
                <w:i/>
                <w:szCs w:val="24"/>
              </w:rPr>
              <mc:AlternateContent>
                <mc:Choice Requires="w16se">
                  <w16se:symEx w16se:font="Segoe UI Emoji" w16se:char="1F60A"/>
                </mc:Choice>
                <mc:Fallback>
                  <w:t>😊</w:t>
                </mc:Fallback>
              </mc:AlternateContent>
            </w:r>
          </w:p>
        </w:tc>
      </w:tr>
      <w:tr w:rsidR="002D58D5" w:rsidRPr="00ED1025" w14:paraId="09107462" w14:textId="77777777" w:rsidTr="0062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1CF857E9" w14:textId="78E57396" w:rsidR="002D58D5" w:rsidRPr="00ED1025" w:rsidRDefault="006262AF" w:rsidP="00446B9B">
            <w:pPr>
              <w:jc w:val="center"/>
              <w:rPr>
                <w:rFonts w:cs="Arial"/>
                <w:b/>
                <w:bCs w:val="0"/>
              </w:rPr>
            </w:pPr>
            <w:r w:rsidRPr="00ED1025">
              <w:rPr>
                <w:rFonts w:cs="Arial"/>
                <w:b/>
              </w:rPr>
              <w:t>Week 7: February 25</w:t>
            </w:r>
          </w:p>
          <w:p w14:paraId="10B241C7" w14:textId="77777777" w:rsidR="00DA1DA6" w:rsidRPr="00ED1025" w:rsidRDefault="00DA1DA6" w:rsidP="00446B9B">
            <w:pPr>
              <w:jc w:val="center"/>
              <w:rPr>
                <w:rFonts w:cs="Arial"/>
                <w:b/>
                <w:bCs w:val="0"/>
              </w:rPr>
            </w:pPr>
          </w:p>
          <w:p w14:paraId="7E1EB34E" w14:textId="77777777" w:rsidR="00DA1DA6" w:rsidRPr="00ED1025" w:rsidRDefault="00DA1DA6" w:rsidP="00446B9B">
            <w:pPr>
              <w:jc w:val="center"/>
              <w:rPr>
                <w:rFonts w:cs="Arial"/>
                <w:b/>
                <w:bCs w:val="0"/>
              </w:rPr>
            </w:pPr>
          </w:p>
          <w:p w14:paraId="58CBCE47" w14:textId="77777777" w:rsidR="00DA1DA6" w:rsidRPr="00ED1025" w:rsidRDefault="00DA1DA6" w:rsidP="00446B9B">
            <w:pPr>
              <w:jc w:val="center"/>
              <w:rPr>
                <w:rFonts w:cs="Arial"/>
                <w:b/>
                <w:bCs w:val="0"/>
              </w:rPr>
            </w:pPr>
          </w:p>
          <w:p w14:paraId="51F9ECA4" w14:textId="77777777" w:rsidR="00DA1DA6" w:rsidRPr="00ED1025" w:rsidRDefault="00DA1DA6" w:rsidP="00446B9B">
            <w:pPr>
              <w:jc w:val="center"/>
              <w:rPr>
                <w:rFonts w:cs="Arial"/>
                <w:b/>
                <w:bCs w:val="0"/>
              </w:rPr>
            </w:pPr>
          </w:p>
          <w:p w14:paraId="656E9242" w14:textId="7F23AC99" w:rsidR="00DA1DA6" w:rsidRPr="00ED1025" w:rsidRDefault="00DA1DA6" w:rsidP="00446B9B">
            <w:pPr>
              <w:jc w:val="center"/>
              <w:rPr>
                <w:rFonts w:cs="Arial"/>
                <w:b/>
              </w:rPr>
            </w:pPr>
          </w:p>
        </w:tc>
        <w:tc>
          <w:tcPr>
            <w:tcW w:w="6930" w:type="dxa"/>
          </w:tcPr>
          <w:p w14:paraId="7DC4DF91" w14:textId="366E6547"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i/>
                <w:szCs w:val="24"/>
              </w:rPr>
            </w:pPr>
            <w:r w:rsidRPr="00ED1025">
              <w:rPr>
                <w:rFonts w:cs="Arial"/>
                <w:i/>
                <w:szCs w:val="24"/>
              </w:rPr>
              <w:lastRenderedPageBreak/>
              <w:t>In Crisis, be quick with the facts and slow with the blame: Crisis Intervention</w:t>
            </w:r>
          </w:p>
          <w:p w14:paraId="1DC24FD1" w14:textId="77777777" w:rsidR="00677B6A" w:rsidRPr="00ED1025" w:rsidRDefault="00677B6A" w:rsidP="00677B6A">
            <w:pPr>
              <w:jc w:val="center"/>
              <w:cnfStyle w:val="000000100000" w:firstRow="0" w:lastRow="0" w:firstColumn="0" w:lastColumn="0" w:oddVBand="0" w:evenVBand="0" w:oddHBand="1" w:evenHBand="0" w:firstRowFirstColumn="0" w:firstRowLastColumn="0" w:lastRowFirstColumn="0" w:lastRowLastColumn="0"/>
              <w:rPr>
                <w:rFonts w:cs="Arial"/>
                <w:b w:val="0"/>
              </w:rPr>
            </w:pPr>
            <w:r w:rsidRPr="00ED1025">
              <w:rPr>
                <w:rFonts w:cs="Arial"/>
                <w:b w:val="0"/>
              </w:rPr>
              <w:t>View video by me on Avenue to Learn</w:t>
            </w:r>
          </w:p>
          <w:p w14:paraId="0A2A8F26" w14:textId="77777777" w:rsidR="00677B6A" w:rsidRPr="00ED1025" w:rsidRDefault="00677B6A" w:rsidP="00446B9B">
            <w:pPr>
              <w:jc w:val="center"/>
              <w:cnfStyle w:val="000000100000" w:firstRow="0" w:lastRow="0" w:firstColumn="0" w:lastColumn="0" w:oddVBand="0" w:evenVBand="0" w:oddHBand="1" w:evenHBand="0" w:firstRowFirstColumn="0" w:firstRowLastColumn="0" w:lastRowFirstColumn="0" w:lastRowLastColumn="0"/>
              <w:rPr>
                <w:rFonts w:cs="Arial"/>
                <w:i/>
              </w:rPr>
            </w:pPr>
          </w:p>
          <w:p w14:paraId="724BD83D" w14:textId="24E0F4A3" w:rsidR="00482A9A" w:rsidRPr="00ED1025" w:rsidRDefault="00482A9A" w:rsidP="00446B9B">
            <w:pPr>
              <w:jc w:val="cente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Zoom tutorial: 4:30pm-5:30pm (Link posted on avenue)</w:t>
            </w:r>
          </w:p>
          <w:p w14:paraId="07E149DF" w14:textId="68DBA821" w:rsidR="00482A9A" w:rsidRPr="00ED1025" w:rsidRDefault="00482A9A" w:rsidP="00446B9B">
            <w:pPr>
              <w:jc w:val="center"/>
              <w:cnfStyle w:val="000000100000" w:firstRow="0" w:lastRow="0" w:firstColumn="0" w:lastColumn="0" w:oddVBand="0" w:evenVBand="0" w:oddHBand="1" w:evenHBand="0" w:firstRowFirstColumn="0" w:firstRowLastColumn="0" w:lastRowFirstColumn="0" w:lastRowLastColumn="0"/>
              <w:rPr>
                <w:rFonts w:cs="Arial"/>
                <w:i/>
              </w:rPr>
            </w:pPr>
          </w:p>
          <w:p w14:paraId="63088863" w14:textId="51727E87"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r w:rsidRPr="00ED1025">
              <w:rPr>
                <w:rFonts w:cs="Arial"/>
                <w:b w:val="0"/>
                <w:szCs w:val="24"/>
              </w:rPr>
              <w:t>Reading(s):</w:t>
            </w:r>
          </w:p>
          <w:p w14:paraId="5FA18FFF" w14:textId="77777777" w:rsidR="002D58D5" w:rsidRPr="00ED1025" w:rsidRDefault="0038436F" w:rsidP="00446B9B">
            <w:pPr>
              <w:pStyle w:val="ListParagraph"/>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val="0"/>
              </w:rPr>
            </w:pPr>
            <w:r w:rsidRPr="00ED1025">
              <w:rPr>
                <w:rFonts w:ascii="Arial" w:hAnsi="Arial" w:cs="Arial"/>
                <w:b w:val="0"/>
              </w:rPr>
              <w:t>Maclean, Chapter 40: pages 243-246</w:t>
            </w:r>
          </w:p>
          <w:p w14:paraId="5DEDDBA7" w14:textId="079E514C" w:rsidR="00282488" w:rsidRPr="00ED1025" w:rsidRDefault="00282488" w:rsidP="00446B9B">
            <w:pPr>
              <w:cnfStyle w:val="000000100000" w:firstRow="0" w:lastRow="0" w:firstColumn="0" w:lastColumn="0" w:oddVBand="0" w:evenVBand="0" w:oddHBand="1" w:evenHBand="0" w:firstRowFirstColumn="0" w:firstRowLastColumn="0" w:lastRowFirstColumn="0" w:lastRowLastColumn="0"/>
              <w:rPr>
                <w:rFonts w:cs="Arial"/>
                <w:b w:val="0"/>
              </w:rPr>
            </w:pPr>
          </w:p>
        </w:tc>
      </w:tr>
      <w:tr w:rsidR="002D58D5" w:rsidRPr="00ED1025" w14:paraId="764F3D80" w14:textId="77777777" w:rsidTr="006262AF">
        <w:tc>
          <w:tcPr>
            <w:cnfStyle w:val="001000000000" w:firstRow="0" w:lastRow="0" w:firstColumn="1" w:lastColumn="0" w:oddVBand="0" w:evenVBand="0" w:oddHBand="0" w:evenHBand="0" w:firstRowFirstColumn="0" w:firstRowLastColumn="0" w:lastRowFirstColumn="0" w:lastRowLastColumn="0"/>
            <w:tcW w:w="2965" w:type="dxa"/>
          </w:tcPr>
          <w:p w14:paraId="199D3713" w14:textId="1BCB1A4C" w:rsidR="002D58D5" w:rsidRPr="00ED1025" w:rsidRDefault="006262AF" w:rsidP="00446B9B">
            <w:pPr>
              <w:jc w:val="center"/>
              <w:rPr>
                <w:rFonts w:cs="Arial"/>
                <w:b/>
              </w:rPr>
            </w:pPr>
            <w:r w:rsidRPr="00ED1025">
              <w:rPr>
                <w:rFonts w:cs="Arial"/>
                <w:b/>
              </w:rPr>
              <w:lastRenderedPageBreak/>
              <w:t>Week 8: March 4</w:t>
            </w:r>
          </w:p>
        </w:tc>
        <w:tc>
          <w:tcPr>
            <w:tcW w:w="6930" w:type="dxa"/>
          </w:tcPr>
          <w:p w14:paraId="21C75E9B" w14:textId="77777777" w:rsidR="00446B9B" w:rsidRPr="00ED1025" w:rsidRDefault="00446B9B" w:rsidP="00446B9B">
            <w:pPr>
              <w:cnfStyle w:val="000000000000" w:firstRow="0" w:lastRow="0" w:firstColumn="0" w:lastColumn="0" w:oddVBand="0" w:evenVBand="0" w:oddHBand="0" w:evenHBand="0" w:firstRowFirstColumn="0" w:firstRowLastColumn="0" w:lastRowFirstColumn="0" w:lastRowLastColumn="0"/>
              <w:rPr>
                <w:rFonts w:cs="Arial"/>
                <w:i/>
                <w:szCs w:val="24"/>
              </w:rPr>
            </w:pPr>
            <w:r w:rsidRPr="00ED1025">
              <w:rPr>
                <w:rFonts w:cs="Arial"/>
                <w:i/>
              </w:rPr>
              <w:t xml:space="preserve">Feminist Theory: </w:t>
            </w:r>
            <w:r w:rsidRPr="00ED1025">
              <w:rPr>
                <w:rFonts w:cs="Arial"/>
                <w:i/>
                <w:szCs w:val="24"/>
              </w:rPr>
              <w:t>“A Feminist is anyone who recognizes the equality and full humanity of women and men” ~ Gloria Steinem</w:t>
            </w:r>
          </w:p>
          <w:p w14:paraId="788535B9" w14:textId="77777777" w:rsidR="00446B9B" w:rsidRPr="00ED1025" w:rsidRDefault="00446B9B"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6E99CE17" w14:textId="77777777" w:rsidR="00677B6A" w:rsidRPr="00ED1025" w:rsidRDefault="00677B6A" w:rsidP="00677B6A">
            <w:pPr>
              <w:jc w:val="center"/>
              <w:cnfStyle w:val="000000000000" w:firstRow="0" w:lastRow="0" w:firstColumn="0" w:lastColumn="0" w:oddVBand="0" w:evenVBand="0" w:oddHBand="0" w:evenHBand="0" w:firstRowFirstColumn="0" w:firstRowLastColumn="0" w:lastRowFirstColumn="0" w:lastRowLastColumn="0"/>
              <w:rPr>
                <w:rFonts w:cs="Arial"/>
                <w:b w:val="0"/>
              </w:rPr>
            </w:pPr>
            <w:r w:rsidRPr="00ED1025">
              <w:rPr>
                <w:rFonts w:cs="Arial"/>
                <w:b w:val="0"/>
              </w:rPr>
              <w:t>View video by me on Avenue to Learn</w:t>
            </w:r>
          </w:p>
          <w:p w14:paraId="473C47C3" w14:textId="77777777" w:rsidR="00677B6A" w:rsidRPr="00ED1025" w:rsidRDefault="00677B6A" w:rsidP="00446B9B">
            <w:pPr>
              <w:jc w:val="center"/>
              <w:cnfStyle w:val="000000000000" w:firstRow="0" w:lastRow="0" w:firstColumn="0" w:lastColumn="0" w:oddVBand="0" w:evenVBand="0" w:oddHBand="0" w:evenHBand="0" w:firstRowFirstColumn="0" w:firstRowLastColumn="0" w:lastRowFirstColumn="0" w:lastRowLastColumn="0"/>
              <w:rPr>
                <w:rFonts w:cs="Arial"/>
                <w:i/>
              </w:rPr>
            </w:pPr>
          </w:p>
          <w:p w14:paraId="296AFD1C" w14:textId="427CC271" w:rsidR="00446B9B" w:rsidRPr="00ED1025" w:rsidRDefault="00446B9B" w:rsidP="00446B9B">
            <w:pPr>
              <w:jc w:val="center"/>
              <w:cnfStyle w:val="000000000000" w:firstRow="0" w:lastRow="0" w:firstColumn="0" w:lastColumn="0" w:oddVBand="0" w:evenVBand="0" w:oddHBand="0" w:evenHBand="0" w:firstRowFirstColumn="0" w:firstRowLastColumn="0" w:lastRowFirstColumn="0" w:lastRowLastColumn="0"/>
              <w:rPr>
                <w:rFonts w:cs="Arial"/>
                <w:i/>
              </w:rPr>
            </w:pPr>
            <w:r w:rsidRPr="00ED1025">
              <w:rPr>
                <w:rFonts w:cs="Arial"/>
                <w:i/>
              </w:rPr>
              <w:t>Zoom tutorial: 4:30pm-5:30pm (Link posted on avenue)</w:t>
            </w:r>
          </w:p>
          <w:p w14:paraId="087CDB3D" w14:textId="77777777" w:rsidR="00446B9B" w:rsidRPr="00ED1025" w:rsidRDefault="00446B9B"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38F37240" w14:textId="77777777" w:rsidR="00446B9B" w:rsidRPr="00ED1025" w:rsidRDefault="00446B9B"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r w:rsidRPr="00ED1025">
              <w:rPr>
                <w:rFonts w:cs="Arial"/>
                <w:b w:val="0"/>
                <w:szCs w:val="24"/>
              </w:rPr>
              <w:t>Reading(s):</w:t>
            </w:r>
          </w:p>
          <w:p w14:paraId="3F568C40" w14:textId="6E72D8D7" w:rsidR="002D58D5" w:rsidRPr="00ED1025" w:rsidRDefault="00446B9B" w:rsidP="00446B9B">
            <w:pPr>
              <w:cnfStyle w:val="000000000000" w:firstRow="0" w:lastRow="0" w:firstColumn="0" w:lastColumn="0" w:oddVBand="0" w:evenVBand="0" w:oddHBand="0" w:evenHBand="0" w:firstRowFirstColumn="0" w:firstRowLastColumn="0" w:lastRowFirstColumn="0" w:lastRowLastColumn="0"/>
              <w:rPr>
                <w:rFonts w:cs="Arial"/>
              </w:rPr>
            </w:pPr>
            <w:r w:rsidRPr="00ED1025">
              <w:rPr>
                <w:rFonts w:cs="Arial"/>
                <w:b w:val="0"/>
                <w:szCs w:val="24"/>
              </w:rPr>
              <w:t>Maclean, Chapter 11: pages 71-75</w:t>
            </w:r>
          </w:p>
        </w:tc>
      </w:tr>
      <w:tr w:rsidR="002D58D5" w:rsidRPr="00ED1025" w14:paraId="11877B2B" w14:textId="77777777" w:rsidTr="0062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20CCFA7" w14:textId="0C3F00C1" w:rsidR="002D58D5" w:rsidRPr="00ED1025" w:rsidRDefault="006262AF" w:rsidP="00446B9B">
            <w:pPr>
              <w:jc w:val="center"/>
              <w:rPr>
                <w:rFonts w:cs="Arial"/>
                <w:b/>
                <w:bCs w:val="0"/>
              </w:rPr>
            </w:pPr>
            <w:r w:rsidRPr="00ED1025">
              <w:rPr>
                <w:rFonts w:cs="Arial"/>
                <w:b/>
              </w:rPr>
              <w:t>Week 9: March 11</w:t>
            </w:r>
          </w:p>
          <w:p w14:paraId="480FDEE4" w14:textId="77777777" w:rsidR="007F1895" w:rsidRPr="00ED1025" w:rsidRDefault="007F1895" w:rsidP="00446B9B">
            <w:pPr>
              <w:jc w:val="center"/>
              <w:rPr>
                <w:rFonts w:cs="Arial"/>
                <w:b/>
                <w:bCs w:val="0"/>
              </w:rPr>
            </w:pPr>
          </w:p>
          <w:p w14:paraId="655C3AC3" w14:textId="77777777" w:rsidR="007F1895" w:rsidRPr="00ED1025" w:rsidRDefault="007F1895" w:rsidP="00446B9B">
            <w:pPr>
              <w:jc w:val="center"/>
              <w:rPr>
                <w:rFonts w:cs="Arial"/>
                <w:b/>
                <w:bCs w:val="0"/>
              </w:rPr>
            </w:pPr>
          </w:p>
          <w:p w14:paraId="2D2B584B" w14:textId="77777777" w:rsidR="007F1895" w:rsidRPr="00ED1025" w:rsidRDefault="007F1895" w:rsidP="00446B9B">
            <w:pPr>
              <w:jc w:val="center"/>
              <w:rPr>
                <w:rFonts w:cs="Arial"/>
                <w:b/>
                <w:bCs w:val="0"/>
              </w:rPr>
            </w:pPr>
          </w:p>
          <w:p w14:paraId="09ED4A9E" w14:textId="24C1D619" w:rsidR="007F1895" w:rsidRPr="00ED1025" w:rsidRDefault="007F1895" w:rsidP="00446B9B">
            <w:pPr>
              <w:jc w:val="center"/>
              <w:rPr>
                <w:rFonts w:cs="Arial"/>
                <w:b/>
              </w:rPr>
            </w:pPr>
            <w:r w:rsidRPr="00ED1025">
              <w:rPr>
                <w:rFonts w:cs="Arial"/>
                <w:b/>
              </w:rPr>
              <w:t>THEORY SELECTION DUE AT END OF TUTORIAL</w:t>
            </w:r>
          </w:p>
        </w:tc>
        <w:tc>
          <w:tcPr>
            <w:tcW w:w="6930" w:type="dxa"/>
          </w:tcPr>
          <w:p w14:paraId="6D0CB831" w14:textId="1C032032"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i/>
                <w:szCs w:val="24"/>
              </w:rPr>
            </w:pPr>
            <w:r w:rsidRPr="00ED1025">
              <w:rPr>
                <w:rFonts w:cs="Arial"/>
                <w:i/>
                <w:szCs w:val="24"/>
              </w:rPr>
              <w:t>Every great narrative is at least two narratives – the thing that is on the surface and then the things underneath which are invisible: Narrative theory</w:t>
            </w:r>
          </w:p>
          <w:p w14:paraId="3EF6E353" w14:textId="32AB3336"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p>
          <w:p w14:paraId="64CD1590" w14:textId="77777777" w:rsidR="00677B6A" w:rsidRPr="00ED1025" w:rsidRDefault="00677B6A" w:rsidP="00677B6A">
            <w:pPr>
              <w:jc w:val="center"/>
              <w:cnfStyle w:val="000000100000" w:firstRow="0" w:lastRow="0" w:firstColumn="0" w:lastColumn="0" w:oddVBand="0" w:evenVBand="0" w:oddHBand="1" w:evenHBand="0" w:firstRowFirstColumn="0" w:firstRowLastColumn="0" w:lastRowFirstColumn="0" w:lastRowLastColumn="0"/>
              <w:rPr>
                <w:rFonts w:cs="Arial"/>
                <w:b w:val="0"/>
              </w:rPr>
            </w:pPr>
            <w:r w:rsidRPr="00ED1025">
              <w:rPr>
                <w:rFonts w:cs="Arial"/>
                <w:b w:val="0"/>
              </w:rPr>
              <w:t>View video by me on Avenue to Learn</w:t>
            </w:r>
          </w:p>
          <w:p w14:paraId="76E90761" w14:textId="77777777" w:rsidR="00677B6A" w:rsidRPr="00ED1025" w:rsidRDefault="00677B6A" w:rsidP="00446B9B">
            <w:pPr>
              <w:jc w:val="center"/>
              <w:cnfStyle w:val="000000100000" w:firstRow="0" w:lastRow="0" w:firstColumn="0" w:lastColumn="0" w:oddVBand="0" w:evenVBand="0" w:oddHBand="1" w:evenHBand="0" w:firstRowFirstColumn="0" w:firstRowLastColumn="0" w:lastRowFirstColumn="0" w:lastRowLastColumn="0"/>
              <w:rPr>
                <w:rFonts w:cs="Arial"/>
                <w:i/>
              </w:rPr>
            </w:pPr>
          </w:p>
          <w:p w14:paraId="1B803BC7" w14:textId="1D8448C9" w:rsidR="00482A9A" w:rsidRPr="00ED1025" w:rsidRDefault="00282488" w:rsidP="00446B9B">
            <w:pPr>
              <w:jc w:val="cente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 xml:space="preserve">Zoom tutorial: 4:30pm-5:30pm </w:t>
            </w:r>
            <w:r w:rsidR="00482A9A" w:rsidRPr="00ED1025">
              <w:rPr>
                <w:rFonts w:cs="Arial"/>
                <w:i/>
              </w:rPr>
              <w:t>(Link posted on avenue)</w:t>
            </w:r>
          </w:p>
          <w:p w14:paraId="47B470A0" w14:textId="77777777" w:rsidR="00282488" w:rsidRPr="00ED1025" w:rsidRDefault="00282488" w:rsidP="00446B9B">
            <w:pPr>
              <w:cnfStyle w:val="000000100000" w:firstRow="0" w:lastRow="0" w:firstColumn="0" w:lastColumn="0" w:oddVBand="0" w:evenVBand="0" w:oddHBand="1" w:evenHBand="0" w:firstRowFirstColumn="0" w:firstRowLastColumn="0" w:lastRowFirstColumn="0" w:lastRowLastColumn="0"/>
              <w:rPr>
                <w:rFonts w:cs="Arial"/>
                <w:i/>
              </w:rPr>
            </w:pPr>
          </w:p>
          <w:p w14:paraId="7FB08A01" w14:textId="77777777" w:rsidR="00282488" w:rsidRPr="00ED1025" w:rsidRDefault="00282488"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p>
          <w:p w14:paraId="44AAD8D6" w14:textId="39B213DB"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r w:rsidRPr="00ED1025">
              <w:rPr>
                <w:rFonts w:cs="Arial"/>
                <w:b w:val="0"/>
                <w:szCs w:val="24"/>
              </w:rPr>
              <w:t>Reading(s):</w:t>
            </w:r>
          </w:p>
          <w:p w14:paraId="6F545681" w14:textId="4564DF4B" w:rsidR="002D58D5" w:rsidRPr="00ED1025" w:rsidRDefault="00141C00" w:rsidP="00446B9B">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ED1025">
              <w:rPr>
                <w:rFonts w:ascii="Arial" w:hAnsi="Arial" w:cs="Arial"/>
                <w:b w:val="0"/>
                <w:szCs w:val="24"/>
              </w:rPr>
              <w:t xml:space="preserve">Maclean, </w:t>
            </w:r>
            <w:r w:rsidR="00DD66F4" w:rsidRPr="00ED1025">
              <w:rPr>
                <w:rFonts w:ascii="Arial" w:hAnsi="Arial" w:cs="Arial"/>
                <w:b w:val="0"/>
                <w:szCs w:val="24"/>
              </w:rPr>
              <w:t>Chapter 33: pages 202-204</w:t>
            </w:r>
          </w:p>
        </w:tc>
      </w:tr>
      <w:tr w:rsidR="002D58D5" w:rsidRPr="00ED1025" w14:paraId="37003897" w14:textId="77777777" w:rsidTr="00C108EF">
        <w:trPr>
          <w:trHeight w:val="2411"/>
        </w:trPr>
        <w:tc>
          <w:tcPr>
            <w:cnfStyle w:val="001000000000" w:firstRow="0" w:lastRow="0" w:firstColumn="1" w:lastColumn="0" w:oddVBand="0" w:evenVBand="0" w:oddHBand="0" w:evenHBand="0" w:firstRowFirstColumn="0" w:firstRowLastColumn="0" w:lastRowFirstColumn="0" w:lastRowLastColumn="0"/>
            <w:tcW w:w="2965" w:type="dxa"/>
          </w:tcPr>
          <w:p w14:paraId="097A698A" w14:textId="59EF27EE" w:rsidR="002D58D5" w:rsidRPr="00ED1025" w:rsidRDefault="006262AF" w:rsidP="00446B9B">
            <w:pPr>
              <w:jc w:val="center"/>
              <w:rPr>
                <w:rFonts w:cs="Arial"/>
                <w:b/>
                <w:bCs w:val="0"/>
              </w:rPr>
            </w:pPr>
            <w:r w:rsidRPr="00ED1025">
              <w:rPr>
                <w:rFonts w:cs="Arial"/>
                <w:b/>
              </w:rPr>
              <w:t>Week 10: March 18</w:t>
            </w:r>
          </w:p>
          <w:p w14:paraId="1473C784" w14:textId="77777777" w:rsidR="00DA1DA6" w:rsidRPr="00ED1025" w:rsidRDefault="00DA1DA6" w:rsidP="00446B9B">
            <w:pPr>
              <w:jc w:val="center"/>
              <w:rPr>
                <w:rFonts w:cs="Arial"/>
                <w:b/>
                <w:bCs w:val="0"/>
              </w:rPr>
            </w:pPr>
          </w:p>
          <w:p w14:paraId="4C14E394" w14:textId="77777777" w:rsidR="00DA1DA6" w:rsidRPr="00ED1025" w:rsidRDefault="00DA1DA6" w:rsidP="00446B9B">
            <w:pPr>
              <w:jc w:val="center"/>
              <w:rPr>
                <w:rFonts w:cs="Arial"/>
                <w:b/>
                <w:bCs w:val="0"/>
              </w:rPr>
            </w:pPr>
          </w:p>
          <w:p w14:paraId="7FA3723F" w14:textId="4F1B17DC" w:rsidR="00DA1DA6" w:rsidRPr="00ED1025" w:rsidRDefault="00DA1DA6" w:rsidP="00446B9B">
            <w:pPr>
              <w:jc w:val="center"/>
              <w:rPr>
                <w:rFonts w:cs="Arial"/>
                <w:b/>
              </w:rPr>
            </w:pPr>
          </w:p>
        </w:tc>
        <w:tc>
          <w:tcPr>
            <w:tcW w:w="6930" w:type="dxa"/>
          </w:tcPr>
          <w:p w14:paraId="5647845F" w14:textId="3C450BA5" w:rsidR="006262AF" w:rsidRPr="00ED1025" w:rsidRDefault="00945266" w:rsidP="00446B9B">
            <w:pPr>
              <w:cnfStyle w:val="000000000000" w:firstRow="0" w:lastRow="0" w:firstColumn="0" w:lastColumn="0" w:oddVBand="0" w:evenVBand="0" w:oddHBand="0" w:evenHBand="0" w:firstRowFirstColumn="0" w:firstRowLastColumn="0" w:lastRowFirstColumn="0" w:lastRowLastColumn="0"/>
              <w:rPr>
                <w:rFonts w:cs="Arial"/>
                <w:i/>
                <w:szCs w:val="24"/>
              </w:rPr>
            </w:pPr>
            <w:r w:rsidRPr="00ED1025">
              <w:rPr>
                <w:rFonts w:cs="Arial"/>
                <w:i/>
                <w:noProof/>
                <w:szCs w:val="24"/>
              </w:rPr>
              <w:drawing>
                <wp:anchor distT="0" distB="0" distL="114300" distR="114300" simplePos="0" relativeHeight="251658240" behindDoc="1" locked="0" layoutInCell="1" allowOverlap="1" wp14:anchorId="4DE6D34E" wp14:editId="4F76FE90">
                  <wp:simplePos x="0" y="0"/>
                  <wp:positionH relativeFrom="column">
                    <wp:posOffset>-1905</wp:posOffset>
                  </wp:positionH>
                  <wp:positionV relativeFrom="paragraph">
                    <wp:posOffset>-4445</wp:posOffset>
                  </wp:positionV>
                  <wp:extent cx="3314700"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15218" cy="876437"/>
                          </a:xfrm>
                          <a:prstGeom prst="rect">
                            <a:avLst/>
                          </a:prstGeom>
                        </pic:spPr>
                      </pic:pic>
                    </a:graphicData>
                  </a:graphic>
                  <wp14:sizeRelH relativeFrom="page">
                    <wp14:pctWidth>0</wp14:pctWidth>
                  </wp14:sizeRelH>
                  <wp14:sizeRelV relativeFrom="page">
                    <wp14:pctHeight>0</wp14:pctHeight>
                  </wp14:sizeRelV>
                </wp:anchor>
              </w:drawing>
            </w:r>
            <w:r w:rsidRPr="00ED1025">
              <w:rPr>
                <w:rFonts w:cs="Arial"/>
                <w:i/>
                <w:szCs w:val="24"/>
              </w:rPr>
              <w:t xml:space="preserve">                       </w:t>
            </w:r>
            <w:r w:rsidR="006262AF" w:rsidRPr="00ED1025">
              <w:rPr>
                <w:rFonts w:cs="Arial"/>
                <w:i/>
                <w:szCs w:val="24"/>
              </w:rPr>
              <w:t xml:space="preserve"> </w:t>
            </w:r>
            <w:r w:rsidRPr="00ED1025">
              <w:rPr>
                <w:rFonts w:cs="Arial"/>
                <w:i/>
                <w:szCs w:val="24"/>
              </w:rPr>
              <w:t xml:space="preserve">                                                                     :</w:t>
            </w:r>
            <w:r w:rsidR="006262AF" w:rsidRPr="00ED1025">
              <w:rPr>
                <w:rFonts w:cs="Arial"/>
                <w:i/>
                <w:szCs w:val="24"/>
              </w:rPr>
              <w:t>CBT 101</w:t>
            </w:r>
          </w:p>
          <w:p w14:paraId="09FB0B39" w14:textId="77777777" w:rsidR="00ED1025" w:rsidRDefault="00ED1025"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72B4E4CC" w14:textId="29F13C5E" w:rsidR="00ED1025" w:rsidRDefault="00ED1025" w:rsidP="00ED1025">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26A5BC37" w14:textId="3F324A32" w:rsidR="00ED1025" w:rsidRDefault="00ED1025" w:rsidP="00ED1025">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07552D32" w14:textId="77777777" w:rsidR="00ED1025" w:rsidRPr="00ED1025" w:rsidRDefault="00ED1025" w:rsidP="00ED1025">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2AC122EF" w14:textId="15A65BD5" w:rsidR="00677B6A" w:rsidRPr="00ED1025" w:rsidRDefault="00677B6A" w:rsidP="00677B6A">
            <w:pPr>
              <w:jc w:val="center"/>
              <w:cnfStyle w:val="000000000000" w:firstRow="0" w:lastRow="0" w:firstColumn="0" w:lastColumn="0" w:oddVBand="0" w:evenVBand="0" w:oddHBand="0" w:evenHBand="0" w:firstRowFirstColumn="0" w:firstRowLastColumn="0" w:lastRowFirstColumn="0" w:lastRowLastColumn="0"/>
              <w:rPr>
                <w:rFonts w:cs="Arial"/>
                <w:b w:val="0"/>
              </w:rPr>
            </w:pPr>
            <w:r w:rsidRPr="00ED1025">
              <w:rPr>
                <w:rFonts w:cs="Arial"/>
                <w:b w:val="0"/>
              </w:rPr>
              <w:t>View video on Avenue to Learn</w:t>
            </w:r>
          </w:p>
          <w:p w14:paraId="008B8010" w14:textId="0AE1DCE4" w:rsidR="00282488" w:rsidRPr="00ED1025" w:rsidRDefault="00051F42" w:rsidP="00446B9B">
            <w:pPr>
              <w:jc w:val="center"/>
              <w:cnfStyle w:val="000000000000" w:firstRow="0" w:lastRow="0" w:firstColumn="0" w:lastColumn="0" w:oddVBand="0" w:evenVBand="0" w:oddHBand="0" w:evenHBand="0" w:firstRowFirstColumn="0" w:firstRowLastColumn="0" w:lastRowFirstColumn="0" w:lastRowLastColumn="0"/>
              <w:rPr>
                <w:rFonts w:cs="Arial"/>
                <w:i/>
                <w:szCs w:val="24"/>
              </w:rPr>
            </w:pPr>
            <w:r w:rsidRPr="00ED1025">
              <w:rPr>
                <w:rFonts w:cs="Arial"/>
                <w:i/>
                <w:szCs w:val="24"/>
              </w:rPr>
              <w:t>Guest Speaker: Andrea Dermody</w:t>
            </w:r>
            <w:r w:rsidR="00521214" w:rsidRPr="00ED1025">
              <w:rPr>
                <w:rFonts w:cs="Arial"/>
                <w:i/>
                <w:szCs w:val="24"/>
              </w:rPr>
              <w:t xml:space="preserve"> MSW</w:t>
            </w:r>
            <w:r w:rsidR="00446B9B" w:rsidRPr="00ED1025">
              <w:rPr>
                <w:rFonts w:cs="Arial"/>
                <w:i/>
                <w:szCs w:val="24"/>
              </w:rPr>
              <w:t>, RSW</w:t>
            </w:r>
          </w:p>
          <w:p w14:paraId="1BFDE760" w14:textId="77777777" w:rsidR="00051F42" w:rsidRPr="00ED1025" w:rsidRDefault="00051F42" w:rsidP="00446B9B">
            <w:pPr>
              <w:cnfStyle w:val="000000000000" w:firstRow="0" w:lastRow="0" w:firstColumn="0" w:lastColumn="0" w:oddVBand="0" w:evenVBand="0" w:oddHBand="0" w:evenHBand="0" w:firstRowFirstColumn="0" w:firstRowLastColumn="0" w:lastRowFirstColumn="0" w:lastRowLastColumn="0"/>
              <w:rPr>
                <w:rFonts w:cs="Arial"/>
                <w:i/>
                <w:szCs w:val="24"/>
              </w:rPr>
            </w:pPr>
          </w:p>
          <w:p w14:paraId="2E666B8B" w14:textId="2BD7DAF8" w:rsidR="00282488" w:rsidRPr="00ED1025" w:rsidRDefault="00482A9A" w:rsidP="00446B9B">
            <w:pPr>
              <w:jc w:val="center"/>
              <w:cnfStyle w:val="000000000000" w:firstRow="0" w:lastRow="0" w:firstColumn="0" w:lastColumn="0" w:oddVBand="0" w:evenVBand="0" w:oddHBand="0" w:evenHBand="0" w:firstRowFirstColumn="0" w:firstRowLastColumn="0" w:lastRowFirstColumn="0" w:lastRowLastColumn="0"/>
              <w:rPr>
                <w:rFonts w:cs="Arial"/>
                <w:i/>
              </w:rPr>
            </w:pPr>
            <w:r w:rsidRPr="00ED1025">
              <w:rPr>
                <w:rFonts w:cs="Arial"/>
                <w:i/>
              </w:rPr>
              <w:t>NO TUTORIAL THIS WEEK</w:t>
            </w:r>
          </w:p>
          <w:p w14:paraId="1A28E859" w14:textId="77777777" w:rsidR="00282488" w:rsidRPr="00ED1025" w:rsidRDefault="00282488"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p>
          <w:p w14:paraId="3B7D5CFD" w14:textId="02BCA595" w:rsidR="00751BB4" w:rsidRPr="00ED1025" w:rsidRDefault="006262AF" w:rsidP="00446B9B">
            <w:pPr>
              <w:cnfStyle w:val="000000000000" w:firstRow="0" w:lastRow="0" w:firstColumn="0" w:lastColumn="0" w:oddVBand="0" w:evenVBand="0" w:oddHBand="0" w:evenHBand="0" w:firstRowFirstColumn="0" w:firstRowLastColumn="0" w:lastRowFirstColumn="0" w:lastRowLastColumn="0"/>
              <w:rPr>
                <w:rFonts w:cs="Arial"/>
                <w:b w:val="0"/>
                <w:szCs w:val="24"/>
              </w:rPr>
            </w:pPr>
            <w:r w:rsidRPr="00ED1025">
              <w:rPr>
                <w:rFonts w:cs="Arial"/>
                <w:b w:val="0"/>
                <w:szCs w:val="24"/>
              </w:rPr>
              <w:t>Reading(s):</w:t>
            </w:r>
            <w:r w:rsidR="00945266" w:rsidRPr="00ED1025">
              <w:rPr>
                <w:rFonts w:cs="Arial"/>
                <w:b w:val="0"/>
                <w:szCs w:val="24"/>
              </w:rPr>
              <w:t xml:space="preserve">        </w:t>
            </w:r>
          </w:p>
          <w:p w14:paraId="3C62D7DE" w14:textId="5B6F4CF7" w:rsidR="00945266" w:rsidRPr="00ED1025" w:rsidRDefault="00DD66F4" w:rsidP="00446B9B">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val="0"/>
                <w:szCs w:val="24"/>
              </w:rPr>
            </w:pPr>
            <w:r w:rsidRPr="00ED1025">
              <w:rPr>
                <w:rFonts w:ascii="Arial" w:hAnsi="Arial" w:cs="Arial"/>
                <w:b w:val="0"/>
                <w:szCs w:val="24"/>
              </w:rPr>
              <w:t>Maclean, Chapter 28: pages 181-185</w:t>
            </w:r>
            <w:r w:rsidR="00945266" w:rsidRPr="00ED1025">
              <w:rPr>
                <w:rFonts w:ascii="Arial" w:hAnsi="Arial" w:cs="Arial"/>
                <w:b w:val="0"/>
                <w:szCs w:val="24"/>
              </w:rPr>
              <w:t xml:space="preserve">                                             </w:t>
            </w:r>
          </w:p>
        </w:tc>
      </w:tr>
      <w:tr w:rsidR="002D58D5" w:rsidRPr="00ED1025" w14:paraId="5DF3D6D9" w14:textId="77777777" w:rsidTr="0062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C8B409C" w14:textId="4430BA87" w:rsidR="002D58D5" w:rsidRPr="00ED1025" w:rsidRDefault="006262AF" w:rsidP="00446B9B">
            <w:pPr>
              <w:jc w:val="center"/>
              <w:rPr>
                <w:rFonts w:cs="Arial"/>
                <w:b/>
              </w:rPr>
            </w:pPr>
            <w:r w:rsidRPr="00ED1025">
              <w:rPr>
                <w:rFonts w:cs="Arial"/>
                <w:b/>
              </w:rPr>
              <w:t>Week 11: March 25</w:t>
            </w:r>
          </w:p>
        </w:tc>
        <w:tc>
          <w:tcPr>
            <w:tcW w:w="6930" w:type="dxa"/>
          </w:tcPr>
          <w:p w14:paraId="6BF8A74D" w14:textId="0D5A0219"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i/>
                <w:szCs w:val="24"/>
              </w:rPr>
            </w:pPr>
            <w:r w:rsidRPr="00ED1025">
              <w:rPr>
                <w:rFonts w:cs="Arial"/>
                <w:i/>
                <w:szCs w:val="24"/>
              </w:rPr>
              <w:t>Remaining the bus driver of your own life: DBT 101</w:t>
            </w:r>
          </w:p>
          <w:p w14:paraId="510F2D28" w14:textId="2734C459"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p>
          <w:p w14:paraId="539A2E94" w14:textId="77777777" w:rsidR="00677B6A" w:rsidRPr="00ED1025" w:rsidRDefault="00677B6A" w:rsidP="00677B6A">
            <w:pPr>
              <w:jc w:val="center"/>
              <w:cnfStyle w:val="000000100000" w:firstRow="0" w:lastRow="0" w:firstColumn="0" w:lastColumn="0" w:oddVBand="0" w:evenVBand="0" w:oddHBand="1" w:evenHBand="0" w:firstRowFirstColumn="0" w:firstRowLastColumn="0" w:lastRowFirstColumn="0" w:lastRowLastColumn="0"/>
              <w:rPr>
                <w:rFonts w:cs="Arial"/>
                <w:b w:val="0"/>
              </w:rPr>
            </w:pPr>
            <w:r w:rsidRPr="00ED1025">
              <w:rPr>
                <w:rFonts w:cs="Arial"/>
                <w:b w:val="0"/>
              </w:rPr>
              <w:t>View video on Avenue to Learn</w:t>
            </w:r>
          </w:p>
          <w:p w14:paraId="44E8F404" w14:textId="0B758996" w:rsidR="00051F42" w:rsidRPr="00ED1025" w:rsidRDefault="00051F42" w:rsidP="00446B9B">
            <w:pPr>
              <w:jc w:val="cente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 xml:space="preserve">Guest Speaker: Karen </w:t>
            </w:r>
            <w:r w:rsidR="00521214" w:rsidRPr="00ED1025">
              <w:rPr>
                <w:rFonts w:cs="Arial"/>
                <w:i/>
              </w:rPr>
              <w:t>Durocher MSW</w:t>
            </w:r>
            <w:r w:rsidR="00446B9B" w:rsidRPr="00ED1025">
              <w:rPr>
                <w:rFonts w:cs="Arial"/>
                <w:i/>
              </w:rPr>
              <w:t>, RSW</w:t>
            </w:r>
          </w:p>
          <w:p w14:paraId="2E5D5317" w14:textId="12F82EF8" w:rsidR="00282488" w:rsidRPr="00ED1025" w:rsidRDefault="00282488" w:rsidP="00446B9B">
            <w:pPr>
              <w:cnfStyle w:val="000000100000" w:firstRow="0" w:lastRow="0" w:firstColumn="0" w:lastColumn="0" w:oddVBand="0" w:evenVBand="0" w:oddHBand="1" w:evenHBand="0" w:firstRowFirstColumn="0" w:firstRowLastColumn="0" w:lastRowFirstColumn="0" w:lastRowLastColumn="0"/>
              <w:rPr>
                <w:rFonts w:cs="Arial"/>
                <w:b w:val="0"/>
                <w:szCs w:val="24"/>
              </w:rPr>
            </w:pPr>
          </w:p>
          <w:p w14:paraId="562E8F86" w14:textId="08C5625D" w:rsidR="00482A9A" w:rsidRPr="00ED1025" w:rsidRDefault="00482A9A" w:rsidP="00446B9B">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D1025">
              <w:rPr>
                <w:rFonts w:cs="Arial"/>
                <w:szCs w:val="24"/>
              </w:rPr>
              <w:t>NO TUTORIAL THIS WEEK</w:t>
            </w:r>
          </w:p>
          <w:p w14:paraId="753A7051" w14:textId="593C9930" w:rsidR="00751BB4" w:rsidRPr="00ED1025" w:rsidRDefault="00482A9A" w:rsidP="00446B9B">
            <w:pPr>
              <w:jc w:val="center"/>
              <w:cnfStyle w:val="000000100000" w:firstRow="0" w:lastRow="0" w:firstColumn="0" w:lastColumn="0" w:oddVBand="0" w:evenVBand="0" w:oddHBand="1" w:evenHBand="0" w:firstRowFirstColumn="0" w:firstRowLastColumn="0" w:lastRowFirstColumn="0" w:lastRowLastColumn="0"/>
              <w:rPr>
                <w:rFonts w:cs="Arial"/>
              </w:rPr>
            </w:pPr>
            <w:r w:rsidRPr="00ED1025">
              <w:rPr>
                <w:rFonts w:cs="Arial"/>
                <w:szCs w:val="24"/>
              </w:rPr>
              <w:t>NO READINGS THIS WEEK</w:t>
            </w:r>
          </w:p>
        </w:tc>
      </w:tr>
      <w:tr w:rsidR="002D58D5" w:rsidRPr="00ED1025" w14:paraId="32EADC8E" w14:textId="77777777" w:rsidTr="006262AF">
        <w:tc>
          <w:tcPr>
            <w:cnfStyle w:val="001000000000" w:firstRow="0" w:lastRow="0" w:firstColumn="1" w:lastColumn="0" w:oddVBand="0" w:evenVBand="0" w:oddHBand="0" w:evenHBand="0" w:firstRowFirstColumn="0" w:firstRowLastColumn="0" w:lastRowFirstColumn="0" w:lastRowLastColumn="0"/>
            <w:tcW w:w="2965" w:type="dxa"/>
          </w:tcPr>
          <w:p w14:paraId="0D577266" w14:textId="0A51A55B" w:rsidR="002D58D5" w:rsidRPr="00ED1025" w:rsidRDefault="006262AF" w:rsidP="00446B9B">
            <w:pPr>
              <w:jc w:val="center"/>
              <w:rPr>
                <w:rFonts w:cs="Arial"/>
                <w:b/>
              </w:rPr>
            </w:pPr>
            <w:r w:rsidRPr="00ED1025">
              <w:rPr>
                <w:rFonts w:cs="Arial"/>
                <w:b/>
              </w:rPr>
              <w:lastRenderedPageBreak/>
              <w:t>Week 12: April 1</w:t>
            </w:r>
          </w:p>
        </w:tc>
        <w:tc>
          <w:tcPr>
            <w:tcW w:w="6930" w:type="dxa"/>
          </w:tcPr>
          <w:p w14:paraId="4EF3AB7B" w14:textId="0D2484B9" w:rsidR="002D58D5" w:rsidRPr="00ED1025" w:rsidRDefault="00E34959" w:rsidP="00446B9B">
            <w:pPr>
              <w:cnfStyle w:val="000000000000" w:firstRow="0" w:lastRow="0" w:firstColumn="0" w:lastColumn="0" w:oddVBand="0" w:evenVBand="0" w:oddHBand="0" w:evenHBand="0" w:firstRowFirstColumn="0" w:firstRowLastColumn="0" w:lastRowFirstColumn="0" w:lastRowLastColumn="0"/>
              <w:rPr>
                <w:rFonts w:cs="Arial"/>
                <w:i/>
              </w:rPr>
            </w:pPr>
            <w:r w:rsidRPr="00ED1025">
              <w:rPr>
                <w:rFonts w:cs="Arial"/>
                <w:i/>
              </w:rPr>
              <w:t xml:space="preserve">Express Yourself, Don’t Repress Your Client: </w:t>
            </w:r>
            <w:r w:rsidR="006262AF" w:rsidRPr="00ED1025">
              <w:rPr>
                <w:rFonts w:cs="Arial"/>
                <w:i/>
              </w:rPr>
              <w:t>Trauma Informed Theor</w:t>
            </w:r>
            <w:r w:rsidRPr="00ED1025">
              <w:rPr>
                <w:rFonts w:cs="Arial"/>
                <w:i/>
              </w:rPr>
              <w:t>y/Practice</w:t>
            </w:r>
          </w:p>
          <w:p w14:paraId="1459335A" w14:textId="0673E2D0" w:rsidR="006262AF" w:rsidRPr="00ED1025" w:rsidRDefault="006262AF" w:rsidP="00446B9B">
            <w:pPr>
              <w:cnfStyle w:val="000000000000" w:firstRow="0" w:lastRow="0" w:firstColumn="0" w:lastColumn="0" w:oddVBand="0" w:evenVBand="0" w:oddHBand="0" w:evenHBand="0" w:firstRowFirstColumn="0" w:firstRowLastColumn="0" w:lastRowFirstColumn="0" w:lastRowLastColumn="0"/>
              <w:rPr>
                <w:rFonts w:cs="Arial"/>
                <w:b w:val="0"/>
              </w:rPr>
            </w:pPr>
          </w:p>
          <w:p w14:paraId="5CF9C03A" w14:textId="77777777" w:rsidR="00677B6A" w:rsidRPr="00ED1025" w:rsidRDefault="00677B6A" w:rsidP="00677B6A">
            <w:pPr>
              <w:jc w:val="center"/>
              <w:cnfStyle w:val="000000000000" w:firstRow="0" w:lastRow="0" w:firstColumn="0" w:lastColumn="0" w:oddVBand="0" w:evenVBand="0" w:oddHBand="0" w:evenHBand="0" w:firstRowFirstColumn="0" w:firstRowLastColumn="0" w:lastRowFirstColumn="0" w:lastRowLastColumn="0"/>
              <w:rPr>
                <w:rFonts w:cs="Arial"/>
                <w:b w:val="0"/>
              </w:rPr>
            </w:pPr>
            <w:r w:rsidRPr="00ED1025">
              <w:rPr>
                <w:rFonts w:cs="Arial"/>
                <w:b w:val="0"/>
              </w:rPr>
              <w:t>View video on Avenue to Learn</w:t>
            </w:r>
          </w:p>
          <w:p w14:paraId="26D0F9CA" w14:textId="3A3177A6" w:rsidR="00521214" w:rsidRPr="00ED1025" w:rsidRDefault="00521214" w:rsidP="00446B9B">
            <w:pPr>
              <w:jc w:val="center"/>
              <w:cnfStyle w:val="000000000000" w:firstRow="0" w:lastRow="0" w:firstColumn="0" w:lastColumn="0" w:oddVBand="0" w:evenVBand="0" w:oddHBand="0" w:evenHBand="0" w:firstRowFirstColumn="0" w:firstRowLastColumn="0" w:lastRowFirstColumn="0" w:lastRowLastColumn="0"/>
              <w:rPr>
                <w:rFonts w:cs="Arial"/>
                <w:i/>
              </w:rPr>
            </w:pPr>
            <w:r w:rsidRPr="00ED1025">
              <w:rPr>
                <w:rFonts w:cs="Arial"/>
                <w:i/>
              </w:rPr>
              <w:t>Guest Speaker: Rebecca Sepper MSW</w:t>
            </w:r>
            <w:r w:rsidR="00446B9B" w:rsidRPr="00ED1025">
              <w:rPr>
                <w:rFonts w:cs="Arial"/>
                <w:i/>
              </w:rPr>
              <w:t>, RSW</w:t>
            </w:r>
          </w:p>
          <w:p w14:paraId="235B98C0" w14:textId="77777777" w:rsidR="00446B9B" w:rsidRPr="00ED1025" w:rsidRDefault="00446B9B" w:rsidP="00446B9B">
            <w:pPr>
              <w:jc w:val="center"/>
              <w:cnfStyle w:val="000000000000" w:firstRow="0" w:lastRow="0" w:firstColumn="0" w:lastColumn="0" w:oddVBand="0" w:evenVBand="0" w:oddHBand="0" w:evenHBand="0" w:firstRowFirstColumn="0" w:firstRowLastColumn="0" w:lastRowFirstColumn="0" w:lastRowLastColumn="0"/>
              <w:rPr>
                <w:rFonts w:cs="Arial"/>
                <w:i/>
              </w:rPr>
            </w:pPr>
          </w:p>
          <w:p w14:paraId="4982CC67" w14:textId="78064395" w:rsidR="00751BB4" w:rsidRPr="00ED1025" w:rsidRDefault="00446B9B" w:rsidP="00446B9B">
            <w:pPr>
              <w:jc w:val="center"/>
              <w:cnfStyle w:val="000000000000" w:firstRow="0" w:lastRow="0" w:firstColumn="0" w:lastColumn="0" w:oddVBand="0" w:evenVBand="0" w:oddHBand="0" w:evenHBand="0" w:firstRowFirstColumn="0" w:firstRowLastColumn="0" w:lastRowFirstColumn="0" w:lastRowLastColumn="0"/>
              <w:rPr>
                <w:rFonts w:cs="Arial"/>
                <w:i/>
              </w:rPr>
            </w:pPr>
            <w:r w:rsidRPr="00ED1025">
              <w:rPr>
                <w:rFonts w:cs="Arial"/>
                <w:i/>
              </w:rPr>
              <w:t>NO TUTORIALS THIS WEEK</w:t>
            </w:r>
          </w:p>
          <w:p w14:paraId="6ECC6926" w14:textId="6DEB5419" w:rsidR="00446B9B" w:rsidRPr="00ED1025" w:rsidRDefault="00446B9B" w:rsidP="00446B9B">
            <w:pPr>
              <w:jc w:val="center"/>
              <w:cnfStyle w:val="000000000000" w:firstRow="0" w:lastRow="0" w:firstColumn="0" w:lastColumn="0" w:oddVBand="0" w:evenVBand="0" w:oddHBand="0" w:evenHBand="0" w:firstRowFirstColumn="0" w:firstRowLastColumn="0" w:lastRowFirstColumn="0" w:lastRowLastColumn="0"/>
              <w:rPr>
                <w:rFonts w:cs="Arial"/>
              </w:rPr>
            </w:pPr>
            <w:r w:rsidRPr="00ED1025">
              <w:rPr>
                <w:rFonts w:cs="Arial"/>
              </w:rPr>
              <w:t>NO READINGS THIS WEEK</w:t>
            </w:r>
          </w:p>
        </w:tc>
      </w:tr>
      <w:tr w:rsidR="002D58D5" w:rsidRPr="00ED1025" w14:paraId="1036A874" w14:textId="77777777" w:rsidTr="00626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47952B29" w14:textId="3AD85411" w:rsidR="002D58D5" w:rsidRPr="00ED1025" w:rsidRDefault="006262AF" w:rsidP="00446B9B">
            <w:pPr>
              <w:jc w:val="center"/>
              <w:rPr>
                <w:rFonts w:cs="Arial"/>
                <w:bCs w:val="0"/>
              </w:rPr>
            </w:pPr>
            <w:r w:rsidRPr="00ED1025">
              <w:rPr>
                <w:rFonts w:cs="Arial"/>
                <w:b/>
              </w:rPr>
              <w:t>Week 13: April 8</w:t>
            </w:r>
          </w:p>
          <w:p w14:paraId="2CFA22F6" w14:textId="77777777" w:rsidR="00446B9B" w:rsidRPr="00ED1025" w:rsidRDefault="00446B9B" w:rsidP="00446B9B">
            <w:pPr>
              <w:jc w:val="center"/>
              <w:rPr>
                <w:rFonts w:cs="Arial"/>
                <w:bCs w:val="0"/>
              </w:rPr>
            </w:pPr>
          </w:p>
          <w:p w14:paraId="7DB89788" w14:textId="6821CDC7" w:rsidR="00446B9B" w:rsidRPr="00ED1025" w:rsidRDefault="00446B9B" w:rsidP="00446B9B">
            <w:pPr>
              <w:jc w:val="center"/>
              <w:rPr>
                <w:rFonts w:cs="Arial"/>
                <w:b/>
              </w:rPr>
            </w:pPr>
            <w:r w:rsidRPr="00ED1025">
              <w:rPr>
                <w:rFonts w:cs="Arial"/>
                <w:b/>
              </w:rPr>
              <w:t>FINAL PAPER DUE</w:t>
            </w:r>
          </w:p>
        </w:tc>
        <w:tc>
          <w:tcPr>
            <w:tcW w:w="6930" w:type="dxa"/>
          </w:tcPr>
          <w:p w14:paraId="78FBCB53" w14:textId="20FAEED7" w:rsidR="002D58D5"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Who Doesn’t Love Buffets: Eclectic Practice in Social Work</w:t>
            </w:r>
          </w:p>
          <w:p w14:paraId="60B4E468" w14:textId="51C3BD06" w:rsidR="00446B9B" w:rsidRPr="00ED1025" w:rsidRDefault="00446B9B" w:rsidP="00446B9B">
            <w:pP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So Long, Far</w:t>
            </w:r>
            <w:r w:rsidR="000C30C0" w:rsidRPr="00ED1025">
              <w:rPr>
                <w:rFonts w:cs="Arial"/>
                <w:i/>
              </w:rPr>
              <w:t>e</w:t>
            </w:r>
            <w:r w:rsidRPr="00ED1025">
              <w:rPr>
                <w:rFonts w:cs="Arial"/>
                <w:i/>
              </w:rPr>
              <w:t>well, Teaching You Was Swell: Closing</w:t>
            </w:r>
          </w:p>
          <w:p w14:paraId="55A97330" w14:textId="77777777" w:rsidR="00446B9B" w:rsidRPr="00ED1025" w:rsidRDefault="00446B9B" w:rsidP="00446B9B">
            <w:pPr>
              <w:cnfStyle w:val="000000100000" w:firstRow="0" w:lastRow="0" w:firstColumn="0" w:lastColumn="0" w:oddVBand="0" w:evenVBand="0" w:oddHBand="1" w:evenHBand="0" w:firstRowFirstColumn="0" w:firstRowLastColumn="0" w:lastRowFirstColumn="0" w:lastRowLastColumn="0"/>
              <w:rPr>
                <w:rFonts w:cs="Arial"/>
                <w:i/>
              </w:rPr>
            </w:pPr>
          </w:p>
          <w:p w14:paraId="482B54BF" w14:textId="77777777" w:rsidR="00677B6A" w:rsidRPr="00ED1025" w:rsidRDefault="00677B6A" w:rsidP="00677B6A">
            <w:pPr>
              <w:jc w:val="center"/>
              <w:cnfStyle w:val="000000100000" w:firstRow="0" w:lastRow="0" w:firstColumn="0" w:lastColumn="0" w:oddVBand="0" w:evenVBand="0" w:oddHBand="1" w:evenHBand="0" w:firstRowFirstColumn="0" w:firstRowLastColumn="0" w:lastRowFirstColumn="0" w:lastRowLastColumn="0"/>
              <w:rPr>
                <w:rFonts w:cs="Arial"/>
                <w:b w:val="0"/>
              </w:rPr>
            </w:pPr>
            <w:r w:rsidRPr="00ED1025">
              <w:rPr>
                <w:rFonts w:cs="Arial"/>
                <w:b w:val="0"/>
              </w:rPr>
              <w:t>View video by me on Avenue to Learn</w:t>
            </w:r>
          </w:p>
          <w:p w14:paraId="0E08B029" w14:textId="11CE99F2"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rPr>
            </w:pPr>
          </w:p>
          <w:p w14:paraId="7C9DD13F" w14:textId="77777777" w:rsidR="00446B9B" w:rsidRPr="00ED1025" w:rsidRDefault="00446B9B" w:rsidP="00446B9B">
            <w:pPr>
              <w:jc w:val="center"/>
              <w:cnfStyle w:val="000000100000" w:firstRow="0" w:lastRow="0" w:firstColumn="0" w:lastColumn="0" w:oddVBand="0" w:evenVBand="0" w:oddHBand="1" w:evenHBand="0" w:firstRowFirstColumn="0" w:firstRowLastColumn="0" w:lastRowFirstColumn="0" w:lastRowLastColumn="0"/>
              <w:rPr>
                <w:rFonts w:cs="Arial"/>
                <w:i/>
              </w:rPr>
            </w:pPr>
            <w:r w:rsidRPr="00ED1025">
              <w:rPr>
                <w:rFonts w:cs="Arial"/>
                <w:i/>
              </w:rPr>
              <w:t>Zoom tutorial: 4:30pm-5:30pm (Link posted on avenue)</w:t>
            </w:r>
          </w:p>
          <w:p w14:paraId="3DF48B57" w14:textId="1F175EA1" w:rsidR="00282488" w:rsidRPr="00ED1025" w:rsidRDefault="00282488" w:rsidP="00446B9B">
            <w:pPr>
              <w:cnfStyle w:val="000000100000" w:firstRow="0" w:lastRow="0" w:firstColumn="0" w:lastColumn="0" w:oddVBand="0" w:evenVBand="0" w:oddHBand="1" w:evenHBand="0" w:firstRowFirstColumn="0" w:firstRowLastColumn="0" w:lastRowFirstColumn="0" w:lastRowLastColumn="0"/>
              <w:rPr>
                <w:rFonts w:cs="Arial"/>
                <w:b w:val="0"/>
              </w:rPr>
            </w:pPr>
          </w:p>
          <w:p w14:paraId="25402B6F" w14:textId="77777777" w:rsidR="006262AF" w:rsidRPr="00ED1025" w:rsidRDefault="006262AF" w:rsidP="00446B9B">
            <w:pPr>
              <w:cnfStyle w:val="000000100000" w:firstRow="0" w:lastRow="0" w:firstColumn="0" w:lastColumn="0" w:oddVBand="0" w:evenVBand="0" w:oddHBand="1" w:evenHBand="0" w:firstRowFirstColumn="0" w:firstRowLastColumn="0" w:lastRowFirstColumn="0" w:lastRowLastColumn="0"/>
              <w:rPr>
                <w:rFonts w:cs="Arial"/>
                <w:b w:val="0"/>
              </w:rPr>
            </w:pPr>
            <w:r w:rsidRPr="00ED1025">
              <w:rPr>
                <w:rFonts w:cs="Arial"/>
                <w:b w:val="0"/>
              </w:rPr>
              <w:t>Reading(s)</w:t>
            </w:r>
          </w:p>
          <w:p w14:paraId="2D9A36D7" w14:textId="74397465" w:rsidR="00751BB4" w:rsidRPr="00ED1025" w:rsidRDefault="00830344" w:rsidP="00446B9B">
            <w:pPr>
              <w:pStyle w:val="ListParagraph"/>
              <w:numPr>
                <w:ilvl w:val="0"/>
                <w:numId w:val="3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val="0"/>
              </w:rPr>
            </w:pPr>
            <w:r w:rsidRPr="00ED1025">
              <w:rPr>
                <w:rFonts w:ascii="Arial" w:hAnsi="Arial" w:cs="Arial"/>
                <w:b w:val="0"/>
              </w:rPr>
              <w:t>Maclean, Chapter 45: pages 281-284</w:t>
            </w:r>
          </w:p>
        </w:tc>
      </w:tr>
      <w:bookmarkEnd w:id="42"/>
      <w:bookmarkEnd w:id="43"/>
    </w:tbl>
    <w:p w14:paraId="67C54B83" w14:textId="77777777" w:rsidR="002D58D5" w:rsidRPr="00ED1025" w:rsidRDefault="002D58D5" w:rsidP="002D58D5">
      <w:pPr>
        <w:rPr>
          <w:rFonts w:cs="Arial"/>
        </w:rPr>
      </w:pPr>
    </w:p>
    <w:sectPr w:rsidR="002D58D5" w:rsidRPr="00ED1025" w:rsidSect="00166EF9">
      <w:headerReference w:type="default" r:id="rId37"/>
      <w:footerReference w:type="default" r:id="rId38"/>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7779D" w14:textId="77777777" w:rsidR="005C2F6D" w:rsidRDefault="005C2F6D" w:rsidP="003562E3">
      <w:r>
        <w:separator/>
      </w:r>
    </w:p>
  </w:endnote>
  <w:endnote w:type="continuationSeparator" w:id="0">
    <w:p w14:paraId="44C04E9D" w14:textId="77777777" w:rsidR="005C2F6D" w:rsidRDefault="005C2F6D"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4B17A11E" w:rsidR="00DE446D" w:rsidRPr="005F68BC" w:rsidRDefault="00ED1025" w:rsidP="00DE446D">
    <w:pPr>
      <w:rPr>
        <w:rStyle w:val="Strong"/>
        <w:rFonts w:ascii="Calibri" w:hAnsi="Calibri" w:cs="Calibri"/>
      </w:rPr>
    </w:pPr>
    <w:r>
      <w:rPr>
        <w:rStyle w:val="Strong"/>
        <w:rFonts w:ascii="Calibri" w:hAnsi="Calibri" w:cs="Calibri"/>
      </w:rPr>
      <w:t>SW</w:t>
    </w:r>
    <w:r w:rsidR="00CC025F">
      <w:rPr>
        <w:rStyle w:val="Strong"/>
        <w:rFonts w:ascii="Calibri" w:hAnsi="Calibri" w:cs="Calibri"/>
      </w:rPr>
      <w:t xml:space="preserve"> 3E03, Winter, 2021</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35814" w14:textId="77777777" w:rsidR="005C2F6D" w:rsidRDefault="005C2F6D" w:rsidP="003562E3">
      <w:r>
        <w:separator/>
      </w:r>
    </w:p>
  </w:footnote>
  <w:footnote w:type="continuationSeparator" w:id="0">
    <w:p w14:paraId="54CD3E78" w14:textId="77777777" w:rsidR="005C2F6D" w:rsidRDefault="005C2F6D"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23FA5974" w:rsidR="00DE446D" w:rsidRDefault="00DE446D">
    <w:pPr>
      <w:pStyle w:val="Header"/>
      <w:jc w:val="right"/>
    </w:pPr>
    <w:r>
      <w:fldChar w:fldCharType="begin"/>
    </w:r>
    <w:r>
      <w:instrText xml:space="preserve"> PAGE   \* MERGEFORMAT </w:instrText>
    </w:r>
    <w:r>
      <w:fldChar w:fldCharType="separate"/>
    </w:r>
    <w:r w:rsidR="000C30C0">
      <w:rPr>
        <w:noProof/>
      </w:rPr>
      <w:t>13</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E7B64"/>
    <w:multiLevelType w:val="hybridMultilevel"/>
    <w:tmpl w:val="EC0C0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954A71"/>
    <w:multiLevelType w:val="hybridMultilevel"/>
    <w:tmpl w:val="24D098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36E9E"/>
    <w:multiLevelType w:val="hybridMultilevel"/>
    <w:tmpl w:val="EDF8DEA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530BC7"/>
    <w:multiLevelType w:val="hybridMultilevel"/>
    <w:tmpl w:val="C3146018"/>
    <w:lvl w:ilvl="0" w:tplc="05421868">
      <w:start w:val="1"/>
      <w:numFmt w:val="bullet"/>
      <w:lvlText w:val="-"/>
      <w:lvlJc w:val="left"/>
      <w:pPr>
        <w:ind w:left="646" w:hanging="360"/>
      </w:pPr>
      <w:rPr>
        <w:rFonts w:ascii="Calibri" w:eastAsia="Calibri" w:hAnsi="Calibri" w:cs="Calibri" w:hint="default"/>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6" w15:restartNumberingAfterBreak="0">
    <w:nsid w:val="107B61D8"/>
    <w:multiLevelType w:val="hybridMultilevel"/>
    <w:tmpl w:val="CA360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E6B29"/>
    <w:multiLevelType w:val="hybridMultilevel"/>
    <w:tmpl w:val="22126CE6"/>
    <w:lvl w:ilvl="0" w:tplc="FDF8A3C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170D00D4"/>
    <w:multiLevelType w:val="hybridMultilevel"/>
    <w:tmpl w:val="38D4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F4A02"/>
    <w:multiLevelType w:val="hybridMultilevel"/>
    <w:tmpl w:val="B1C695AA"/>
    <w:lvl w:ilvl="0" w:tplc="449C80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DF3DA3"/>
    <w:multiLevelType w:val="hybridMultilevel"/>
    <w:tmpl w:val="CBEA709C"/>
    <w:lvl w:ilvl="0" w:tplc="F4D8BD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4E8E"/>
    <w:multiLevelType w:val="hybridMultilevel"/>
    <w:tmpl w:val="E76E280C"/>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E470929"/>
    <w:multiLevelType w:val="hybridMultilevel"/>
    <w:tmpl w:val="7C1E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25948"/>
    <w:multiLevelType w:val="hybridMultilevel"/>
    <w:tmpl w:val="DB9A3A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AA32EE"/>
    <w:multiLevelType w:val="hybridMultilevel"/>
    <w:tmpl w:val="4E2C5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576B4"/>
    <w:multiLevelType w:val="hybridMultilevel"/>
    <w:tmpl w:val="5FACC7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E10598"/>
    <w:multiLevelType w:val="hybridMultilevel"/>
    <w:tmpl w:val="5740A916"/>
    <w:lvl w:ilvl="0" w:tplc="B7B42DC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40439"/>
    <w:multiLevelType w:val="hybridMultilevel"/>
    <w:tmpl w:val="DB5E30C4"/>
    <w:lvl w:ilvl="0" w:tplc="E1B2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36785"/>
    <w:multiLevelType w:val="hybridMultilevel"/>
    <w:tmpl w:val="36EA1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30680"/>
    <w:multiLevelType w:val="hybridMultilevel"/>
    <w:tmpl w:val="92F07ECE"/>
    <w:lvl w:ilvl="0" w:tplc="1C961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CD1890"/>
    <w:multiLevelType w:val="hybridMultilevel"/>
    <w:tmpl w:val="74348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B2E2D"/>
    <w:multiLevelType w:val="hybridMultilevel"/>
    <w:tmpl w:val="FA30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F682F"/>
    <w:multiLevelType w:val="hybridMultilevel"/>
    <w:tmpl w:val="235CE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46778"/>
    <w:multiLevelType w:val="hybridMultilevel"/>
    <w:tmpl w:val="84EAA4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063F7C"/>
    <w:multiLevelType w:val="hybridMultilevel"/>
    <w:tmpl w:val="CB527F2A"/>
    <w:lvl w:ilvl="0" w:tplc="12825D6E">
      <w:start w:val="1"/>
      <w:numFmt w:val="bullet"/>
      <w:lvlText w:val="-"/>
      <w:lvlJc w:val="left"/>
      <w:pPr>
        <w:ind w:left="646" w:hanging="360"/>
      </w:pPr>
      <w:rPr>
        <w:rFonts w:ascii="Calibri" w:eastAsia="Calibri" w:hAnsi="Calibri" w:cs="Calibri" w:hint="default"/>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abstractNum w:abstractNumId="25" w15:restartNumberingAfterBreak="0">
    <w:nsid w:val="541C7827"/>
    <w:multiLevelType w:val="hybridMultilevel"/>
    <w:tmpl w:val="5F9A0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B0F63"/>
    <w:multiLevelType w:val="hybridMultilevel"/>
    <w:tmpl w:val="0308A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92180"/>
    <w:multiLevelType w:val="hybridMultilevel"/>
    <w:tmpl w:val="E4E0F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A3081"/>
    <w:multiLevelType w:val="hybridMultilevel"/>
    <w:tmpl w:val="FB1AC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75F88"/>
    <w:multiLevelType w:val="hybridMultilevel"/>
    <w:tmpl w:val="BAA85C98"/>
    <w:lvl w:ilvl="0" w:tplc="9642D27E">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0" w15:restartNumberingAfterBreak="0">
    <w:nsid w:val="67E92370"/>
    <w:multiLevelType w:val="hybridMultilevel"/>
    <w:tmpl w:val="52F03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591E8A"/>
    <w:multiLevelType w:val="hybridMultilevel"/>
    <w:tmpl w:val="D40E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8104F"/>
    <w:multiLevelType w:val="hybridMultilevel"/>
    <w:tmpl w:val="F2B8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D5979"/>
    <w:multiLevelType w:val="hybridMultilevel"/>
    <w:tmpl w:val="C2CC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707B85"/>
    <w:multiLevelType w:val="hybridMultilevel"/>
    <w:tmpl w:val="E4DA1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0C36B1"/>
    <w:multiLevelType w:val="hybridMultilevel"/>
    <w:tmpl w:val="91AC041E"/>
    <w:lvl w:ilvl="0" w:tplc="7BC82B76">
      <w:start w:val="1"/>
      <w:numFmt w:val="bullet"/>
      <w:lvlText w:val="-"/>
      <w:lvlJc w:val="left"/>
      <w:pPr>
        <w:ind w:left="646" w:hanging="360"/>
      </w:pPr>
      <w:rPr>
        <w:rFonts w:ascii="Calibri" w:eastAsia="Calibri" w:hAnsi="Calibri" w:cs="Calibri" w:hint="default"/>
      </w:rPr>
    </w:lvl>
    <w:lvl w:ilvl="1" w:tplc="04090003" w:tentative="1">
      <w:start w:val="1"/>
      <w:numFmt w:val="bullet"/>
      <w:lvlText w:val="o"/>
      <w:lvlJc w:val="left"/>
      <w:pPr>
        <w:ind w:left="1366" w:hanging="360"/>
      </w:pPr>
      <w:rPr>
        <w:rFonts w:ascii="Courier New" w:hAnsi="Courier New" w:cs="Courier New" w:hint="default"/>
      </w:rPr>
    </w:lvl>
    <w:lvl w:ilvl="2" w:tplc="04090005" w:tentative="1">
      <w:start w:val="1"/>
      <w:numFmt w:val="bullet"/>
      <w:lvlText w:val=""/>
      <w:lvlJc w:val="left"/>
      <w:pPr>
        <w:ind w:left="2086" w:hanging="360"/>
      </w:pPr>
      <w:rPr>
        <w:rFonts w:ascii="Wingdings" w:hAnsi="Wingdings" w:hint="default"/>
      </w:rPr>
    </w:lvl>
    <w:lvl w:ilvl="3" w:tplc="04090001" w:tentative="1">
      <w:start w:val="1"/>
      <w:numFmt w:val="bullet"/>
      <w:lvlText w:val=""/>
      <w:lvlJc w:val="left"/>
      <w:pPr>
        <w:ind w:left="2806" w:hanging="360"/>
      </w:pPr>
      <w:rPr>
        <w:rFonts w:ascii="Symbol" w:hAnsi="Symbol" w:hint="default"/>
      </w:rPr>
    </w:lvl>
    <w:lvl w:ilvl="4" w:tplc="04090003" w:tentative="1">
      <w:start w:val="1"/>
      <w:numFmt w:val="bullet"/>
      <w:lvlText w:val="o"/>
      <w:lvlJc w:val="left"/>
      <w:pPr>
        <w:ind w:left="3526" w:hanging="360"/>
      </w:pPr>
      <w:rPr>
        <w:rFonts w:ascii="Courier New" w:hAnsi="Courier New" w:cs="Courier New" w:hint="default"/>
      </w:rPr>
    </w:lvl>
    <w:lvl w:ilvl="5" w:tplc="04090005" w:tentative="1">
      <w:start w:val="1"/>
      <w:numFmt w:val="bullet"/>
      <w:lvlText w:val=""/>
      <w:lvlJc w:val="left"/>
      <w:pPr>
        <w:ind w:left="4246" w:hanging="360"/>
      </w:pPr>
      <w:rPr>
        <w:rFonts w:ascii="Wingdings" w:hAnsi="Wingdings" w:hint="default"/>
      </w:rPr>
    </w:lvl>
    <w:lvl w:ilvl="6" w:tplc="04090001" w:tentative="1">
      <w:start w:val="1"/>
      <w:numFmt w:val="bullet"/>
      <w:lvlText w:val=""/>
      <w:lvlJc w:val="left"/>
      <w:pPr>
        <w:ind w:left="4966" w:hanging="360"/>
      </w:pPr>
      <w:rPr>
        <w:rFonts w:ascii="Symbol" w:hAnsi="Symbol" w:hint="default"/>
      </w:rPr>
    </w:lvl>
    <w:lvl w:ilvl="7" w:tplc="04090003" w:tentative="1">
      <w:start w:val="1"/>
      <w:numFmt w:val="bullet"/>
      <w:lvlText w:val="o"/>
      <w:lvlJc w:val="left"/>
      <w:pPr>
        <w:ind w:left="5686" w:hanging="360"/>
      </w:pPr>
      <w:rPr>
        <w:rFonts w:ascii="Courier New" w:hAnsi="Courier New" w:cs="Courier New" w:hint="default"/>
      </w:rPr>
    </w:lvl>
    <w:lvl w:ilvl="8" w:tplc="04090005" w:tentative="1">
      <w:start w:val="1"/>
      <w:numFmt w:val="bullet"/>
      <w:lvlText w:val=""/>
      <w:lvlJc w:val="left"/>
      <w:pPr>
        <w:ind w:left="6406" w:hanging="360"/>
      </w:pPr>
      <w:rPr>
        <w:rFonts w:ascii="Wingdings" w:hAnsi="Wingdings" w:hint="default"/>
      </w:rPr>
    </w:lvl>
  </w:abstractNum>
  <w:num w:numId="1">
    <w:abstractNumId w:val="0"/>
  </w:num>
  <w:num w:numId="2">
    <w:abstractNumId w:val="31"/>
  </w:num>
  <w:num w:numId="3">
    <w:abstractNumId w:val="2"/>
  </w:num>
  <w:num w:numId="4">
    <w:abstractNumId w:val="26"/>
  </w:num>
  <w:num w:numId="5">
    <w:abstractNumId w:val="13"/>
  </w:num>
  <w:num w:numId="6">
    <w:abstractNumId w:val="1"/>
  </w:num>
  <w:num w:numId="7">
    <w:abstractNumId w:val="3"/>
  </w:num>
  <w:num w:numId="8">
    <w:abstractNumId w:val="6"/>
  </w:num>
  <w:num w:numId="9">
    <w:abstractNumId w:val="15"/>
  </w:num>
  <w:num w:numId="10">
    <w:abstractNumId w:val="4"/>
  </w:num>
  <w:num w:numId="11">
    <w:abstractNumId w:val="35"/>
  </w:num>
  <w:num w:numId="12">
    <w:abstractNumId w:val="28"/>
  </w:num>
  <w:num w:numId="13">
    <w:abstractNumId w:val="25"/>
  </w:num>
  <w:num w:numId="14">
    <w:abstractNumId w:val="36"/>
  </w:num>
  <w:num w:numId="15">
    <w:abstractNumId w:val="18"/>
  </w:num>
  <w:num w:numId="16">
    <w:abstractNumId w:val="5"/>
  </w:num>
  <w:num w:numId="17">
    <w:abstractNumId w:val="24"/>
  </w:num>
  <w:num w:numId="18">
    <w:abstractNumId w:val="11"/>
  </w:num>
  <w:num w:numId="19">
    <w:abstractNumId w:val="30"/>
  </w:num>
  <w:num w:numId="20">
    <w:abstractNumId w:val="10"/>
  </w:num>
  <w:num w:numId="21">
    <w:abstractNumId w:val="19"/>
  </w:num>
  <w:num w:numId="22">
    <w:abstractNumId w:val="12"/>
  </w:num>
  <w:num w:numId="23">
    <w:abstractNumId w:val="34"/>
  </w:num>
  <w:num w:numId="24">
    <w:abstractNumId w:val="21"/>
  </w:num>
  <w:num w:numId="25">
    <w:abstractNumId w:val="32"/>
  </w:num>
  <w:num w:numId="26">
    <w:abstractNumId w:val="8"/>
  </w:num>
  <w:num w:numId="27">
    <w:abstractNumId w:val="14"/>
  </w:num>
  <w:num w:numId="28">
    <w:abstractNumId w:val="33"/>
  </w:num>
  <w:num w:numId="29">
    <w:abstractNumId w:val="7"/>
  </w:num>
  <w:num w:numId="30">
    <w:abstractNumId w:val="20"/>
  </w:num>
  <w:num w:numId="31">
    <w:abstractNumId w:val="9"/>
  </w:num>
  <w:num w:numId="32">
    <w:abstractNumId w:val="29"/>
  </w:num>
  <w:num w:numId="33">
    <w:abstractNumId w:val="23"/>
  </w:num>
  <w:num w:numId="34">
    <w:abstractNumId w:val="27"/>
  </w:num>
  <w:num w:numId="35">
    <w:abstractNumId w:val="22"/>
  </w:num>
  <w:num w:numId="36">
    <w:abstractNumId w:val="16"/>
  </w:num>
  <w:num w:numId="3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312C"/>
    <w:rsid w:val="00026D10"/>
    <w:rsid w:val="00033738"/>
    <w:rsid w:val="00051F42"/>
    <w:rsid w:val="000546F7"/>
    <w:rsid w:val="00056879"/>
    <w:rsid w:val="000569EF"/>
    <w:rsid w:val="00057F8B"/>
    <w:rsid w:val="00060998"/>
    <w:rsid w:val="00064D97"/>
    <w:rsid w:val="00074F1E"/>
    <w:rsid w:val="00080608"/>
    <w:rsid w:val="00084E3E"/>
    <w:rsid w:val="00090985"/>
    <w:rsid w:val="000928B4"/>
    <w:rsid w:val="00094A68"/>
    <w:rsid w:val="000A15C1"/>
    <w:rsid w:val="000A5490"/>
    <w:rsid w:val="000A65DA"/>
    <w:rsid w:val="000A6633"/>
    <w:rsid w:val="000B01AE"/>
    <w:rsid w:val="000B0755"/>
    <w:rsid w:val="000C30C0"/>
    <w:rsid w:val="000C363B"/>
    <w:rsid w:val="000C670A"/>
    <w:rsid w:val="000D7A37"/>
    <w:rsid w:val="000D7E99"/>
    <w:rsid w:val="000E3F4C"/>
    <w:rsid w:val="000F5931"/>
    <w:rsid w:val="00120E73"/>
    <w:rsid w:val="00121290"/>
    <w:rsid w:val="0013233D"/>
    <w:rsid w:val="00140127"/>
    <w:rsid w:val="00140878"/>
    <w:rsid w:val="0014132D"/>
    <w:rsid w:val="00141C00"/>
    <w:rsid w:val="001423BC"/>
    <w:rsid w:val="00152229"/>
    <w:rsid w:val="00153D32"/>
    <w:rsid w:val="00162E47"/>
    <w:rsid w:val="00163DDE"/>
    <w:rsid w:val="00166D7B"/>
    <w:rsid w:val="00166EF9"/>
    <w:rsid w:val="00186663"/>
    <w:rsid w:val="001A732A"/>
    <w:rsid w:val="001A7A9F"/>
    <w:rsid w:val="001B3F63"/>
    <w:rsid w:val="001B68B4"/>
    <w:rsid w:val="001B6EC9"/>
    <w:rsid w:val="001C0D20"/>
    <w:rsid w:val="001C4731"/>
    <w:rsid w:val="001D4899"/>
    <w:rsid w:val="001F3D7B"/>
    <w:rsid w:val="00205826"/>
    <w:rsid w:val="00212CF1"/>
    <w:rsid w:val="00214EB3"/>
    <w:rsid w:val="00215B16"/>
    <w:rsid w:val="0022525D"/>
    <w:rsid w:val="002461F7"/>
    <w:rsid w:val="00256BB6"/>
    <w:rsid w:val="002631ED"/>
    <w:rsid w:val="00265711"/>
    <w:rsid w:val="00270215"/>
    <w:rsid w:val="00270DA2"/>
    <w:rsid w:val="002715F6"/>
    <w:rsid w:val="00272ADF"/>
    <w:rsid w:val="00275ABB"/>
    <w:rsid w:val="0028046C"/>
    <w:rsid w:val="00282488"/>
    <w:rsid w:val="00284FB1"/>
    <w:rsid w:val="00292EED"/>
    <w:rsid w:val="002932C6"/>
    <w:rsid w:val="0029777A"/>
    <w:rsid w:val="002A457D"/>
    <w:rsid w:val="002A7CE6"/>
    <w:rsid w:val="002B7788"/>
    <w:rsid w:val="002C5B58"/>
    <w:rsid w:val="002C6ABB"/>
    <w:rsid w:val="002C7D20"/>
    <w:rsid w:val="002D4EFB"/>
    <w:rsid w:val="002D58D5"/>
    <w:rsid w:val="002D7903"/>
    <w:rsid w:val="002E04C8"/>
    <w:rsid w:val="002F2408"/>
    <w:rsid w:val="002F47DB"/>
    <w:rsid w:val="00300B35"/>
    <w:rsid w:val="003039BD"/>
    <w:rsid w:val="00304315"/>
    <w:rsid w:val="003051FE"/>
    <w:rsid w:val="00313516"/>
    <w:rsid w:val="00317B01"/>
    <w:rsid w:val="00323EED"/>
    <w:rsid w:val="00326429"/>
    <w:rsid w:val="0033561F"/>
    <w:rsid w:val="00343EF6"/>
    <w:rsid w:val="00345050"/>
    <w:rsid w:val="0034603B"/>
    <w:rsid w:val="00353377"/>
    <w:rsid w:val="003540A6"/>
    <w:rsid w:val="003562E3"/>
    <w:rsid w:val="0035706B"/>
    <w:rsid w:val="00363EF4"/>
    <w:rsid w:val="00366F05"/>
    <w:rsid w:val="00374686"/>
    <w:rsid w:val="00374A50"/>
    <w:rsid w:val="003806F7"/>
    <w:rsid w:val="00383FF1"/>
    <w:rsid w:val="0038419A"/>
    <w:rsid w:val="0038436F"/>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4070A1"/>
    <w:rsid w:val="00410B29"/>
    <w:rsid w:val="00421D83"/>
    <w:rsid w:val="00422985"/>
    <w:rsid w:val="00423681"/>
    <w:rsid w:val="00427AE6"/>
    <w:rsid w:val="004433AB"/>
    <w:rsid w:val="00446B9B"/>
    <w:rsid w:val="00461694"/>
    <w:rsid w:val="00466C3A"/>
    <w:rsid w:val="00471793"/>
    <w:rsid w:val="00474799"/>
    <w:rsid w:val="004817A5"/>
    <w:rsid w:val="00482A9A"/>
    <w:rsid w:val="004841FB"/>
    <w:rsid w:val="00487270"/>
    <w:rsid w:val="0049049C"/>
    <w:rsid w:val="00497A17"/>
    <w:rsid w:val="00497BB5"/>
    <w:rsid w:val="004B4581"/>
    <w:rsid w:val="004B7060"/>
    <w:rsid w:val="004B7D3C"/>
    <w:rsid w:val="004C30F4"/>
    <w:rsid w:val="004D704D"/>
    <w:rsid w:val="004D7076"/>
    <w:rsid w:val="004E21C7"/>
    <w:rsid w:val="004F0DEC"/>
    <w:rsid w:val="004F11C1"/>
    <w:rsid w:val="00502B04"/>
    <w:rsid w:val="005032D5"/>
    <w:rsid w:val="00511E83"/>
    <w:rsid w:val="00511EBF"/>
    <w:rsid w:val="00521214"/>
    <w:rsid w:val="00540BE9"/>
    <w:rsid w:val="0054103E"/>
    <w:rsid w:val="00542376"/>
    <w:rsid w:val="005438F5"/>
    <w:rsid w:val="00544457"/>
    <w:rsid w:val="00552DC8"/>
    <w:rsid w:val="00553D5C"/>
    <w:rsid w:val="005542B0"/>
    <w:rsid w:val="0055562E"/>
    <w:rsid w:val="00561F0E"/>
    <w:rsid w:val="00571AAC"/>
    <w:rsid w:val="00587BEA"/>
    <w:rsid w:val="005977DD"/>
    <w:rsid w:val="005A2D0D"/>
    <w:rsid w:val="005A342F"/>
    <w:rsid w:val="005A70FC"/>
    <w:rsid w:val="005C0205"/>
    <w:rsid w:val="005C2F6D"/>
    <w:rsid w:val="005E0320"/>
    <w:rsid w:val="005F36E4"/>
    <w:rsid w:val="005F68BC"/>
    <w:rsid w:val="006262AF"/>
    <w:rsid w:val="00633F6D"/>
    <w:rsid w:val="00636295"/>
    <w:rsid w:val="00645172"/>
    <w:rsid w:val="00654317"/>
    <w:rsid w:val="0065600A"/>
    <w:rsid w:val="00656285"/>
    <w:rsid w:val="00665583"/>
    <w:rsid w:val="006730EA"/>
    <w:rsid w:val="006735C2"/>
    <w:rsid w:val="00677B6A"/>
    <w:rsid w:val="00682473"/>
    <w:rsid w:val="00682A07"/>
    <w:rsid w:val="00685B21"/>
    <w:rsid w:val="00691933"/>
    <w:rsid w:val="006964B4"/>
    <w:rsid w:val="00697497"/>
    <w:rsid w:val="006A0EEA"/>
    <w:rsid w:val="006B31E5"/>
    <w:rsid w:val="006B7E9B"/>
    <w:rsid w:val="006C13C2"/>
    <w:rsid w:val="006C2996"/>
    <w:rsid w:val="006C3770"/>
    <w:rsid w:val="006C3B23"/>
    <w:rsid w:val="006C46BE"/>
    <w:rsid w:val="006D00FA"/>
    <w:rsid w:val="006D43D2"/>
    <w:rsid w:val="006E39F2"/>
    <w:rsid w:val="006E3D45"/>
    <w:rsid w:val="006E5DC7"/>
    <w:rsid w:val="006E7B68"/>
    <w:rsid w:val="006F4846"/>
    <w:rsid w:val="006F4CD5"/>
    <w:rsid w:val="006F4CDE"/>
    <w:rsid w:val="00701240"/>
    <w:rsid w:val="00713207"/>
    <w:rsid w:val="00714256"/>
    <w:rsid w:val="00716392"/>
    <w:rsid w:val="0071715C"/>
    <w:rsid w:val="00724935"/>
    <w:rsid w:val="0072670F"/>
    <w:rsid w:val="00743A06"/>
    <w:rsid w:val="007445FF"/>
    <w:rsid w:val="007456E7"/>
    <w:rsid w:val="00751BB4"/>
    <w:rsid w:val="00751D10"/>
    <w:rsid w:val="007556E5"/>
    <w:rsid w:val="00761DDD"/>
    <w:rsid w:val="00770A83"/>
    <w:rsid w:val="00770D56"/>
    <w:rsid w:val="00771E34"/>
    <w:rsid w:val="00772B32"/>
    <w:rsid w:val="00773F47"/>
    <w:rsid w:val="00776F55"/>
    <w:rsid w:val="00785861"/>
    <w:rsid w:val="00795072"/>
    <w:rsid w:val="007B530B"/>
    <w:rsid w:val="007C23DF"/>
    <w:rsid w:val="007C576E"/>
    <w:rsid w:val="007C7380"/>
    <w:rsid w:val="007E5652"/>
    <w:rsid w:val="007F0D43"/>
    <w:rsid w:val="007F1895"/>
    <w:rsid w:val="00801C86"/>
    <w:rsid w:val="00803676"/>
    <w:rsid w:val="008046C6"/>
    <w:rsid w:val="00806BE3"/>
    <w:rsid w:val="00810613"/>
    <w:rsid w:val="00810D64"/>
    <w:rsid w:val="0081512A"/>
    <w:rsid w:val="00825946"/>
    <w:rsid w:val="00826B65"/>
    <w:rsid w:val="00830344"/>
    <w:rsid w:val="00831AA9"/>
    <w:rsid w:val="008342BF"/>
    <w:rsid w:val="00837023"/>
    <w:rsid w:val="00841369"/>
    <w:rsid w:val="00843499"/>
    <w:rsid w:val="00844C61"/>
    <w:rsid w:val="00845079"/>
    <w:rsid w:val="00853542"/>
    <w:rsid w:val="00853CCE"/>
    <w:rsid w:val="00854465"/>
    <w:rsid w:val="00854F8A"/>
    <w:rsid w:val="008552BF"/>
    <w:rsid w:val="00856F68"/>
    <w:rsid w:val="00861BE5"/>
    <w:rsid w:val="00864E23"/>
    <w:rsid w:val="00867130"/>
    <w:rsid w:val="00870251"/>
    <w:rsid w:val="00876B29"/>
    <w:rsid w:val="00881C48"/>
    <w:rsid w:val="00890233"/>
    <w:rsid w:val="00894D18"/>
    <w:rsid w:val="008A32E6"/>
    <w:rsid w:val="008A3DC7"/>
    <w:rsid w:val="008B1756"/>
    <w:rsid w:val="008C0658"/>
    <w:rsid w:val="008C175D"/>
    <w:rsid w:val="008C1902"/>
    <w:rsid w:val="008C1E64"/>
    <w:rsid w:val="008D0F99"/>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45266"/>
    <w:rsid w:val="00961A70"/>
    <w:rsid w:val="009659E4"/>
    <w:rsid w:val="0097070C"/>
    <w:rsid w:val="00977C0A"/>
    <w:rsid w:val="009B45E2"/>
    <w:rsid w:val="009B6AAE"/>
    <w:rsid w:val="009C14E0"/>
    <w:rsid w:val="009C48C6"/>
    <w:rsid w:val="009D6847"/>
    <w:rsid w:val="009E0E7C"/>
    <w:rsid w:val="009E304A"/>
    <w:rsid w:val="009E71BA"/>
    <w:rsid w:val="00A04B0A"/>
    <w:rsid w:val="00A0614E"/>
    <w:rsid w:val="00A17AD9"/>
    <w:rsid w:val="00A25067"/>
    <w:rsid w:val="00A2797B"/>
    <w:rsid w:val="00A47A9F"/>
    <w:rsid w:val="00A56B8B"/>
    <w:rsid w:val="00A70640"/>
    <w:rsid w:val="00A70747"/>
    <w:rsid w:val="00A72679"/>
    <w:rsid w:val="00A73DA4"/>
    <w:rsid w:val="00A7480F"/>
    <w:rsid w:val="00A75000"/>
    <w:rsid w:val="00A768D6"/>
    <w:rsid w:val="00A76DC2"/>
    <w:rsid w:val="00A777C8"/>
    <w:rsid w:val="00A81F2C"/>
    <w:rsid w:val="00A94A1C"/>
    <w:rsid w:val="00AA2170"/>
    <w:rsid w:val="00AA586A"/>
    <w:rsid w:val="00AB06C9"/>
    <w:rsid w:val="00AB262D"/>
    <w:rsid w:val="00AB6ED5"/>
    <w:rsid w:val="00AC5C16"/>
    <w:rsid w:val="00AC7245"/>
    <w:rsid w:val="00AD141D"/>
    <w:rsid w:val="00AE26BE"/>
    <w:rsid w:val="00AE2CFC"/>
    <w:rsid w:val="00AE4629"/>
    <w:rsid w:val="00B16646"/>
    <w:rsid w:val="00B176F9"/>
    <w:rsid w:val="00B17A14"/>
    <w:rsid w:val="00B22784"/>
    <w:rsid w:val="00B367F7"/>
    <w:rsid w:val="00B40740"/>
    <w:rsid w:val="00B43478"/>
    <w:rsid w:val="00B439CD"/>
    <w:rsid w:val="00B52533"/>
    <w:rsid w:val="00B5556B"/>
    <w:rsid w:val="00B60A1B"/>
    <w:rsid w:val="00B6277C"/>
    <w:rsid w:val="00B77A02"/>
    <w:rsid w:val="00B87E74"/>
    <w:rsid w:val="00B9215A"/>
    <w:rsid w:val="00B933B3"/>
    <w:rsid w:val="00BA3699"/>
    <w:rsid w:val="00BA7246"/>
    <w:rsid w:val="00BA7DD6"/>
    <w:rsid w:val="00BB2444"/>
    <w:rsid w:val="00BB4179"/>
    <w:rsid w:val="00BD19EB"/>
    <w:rsid w:val="00BE7381"/>
    <w:rsid w:val="00BF2C65"/>
    <w:rsid w:val="00C0326E"/>
    <w:rsid w:val="00C05FA4"/>
    <w:rsid w:val="00C108EF"/>
    <w:rsid w:val="00C114E6"/>
    <w:rsid w:val="00C1749D"/>
    <w:rsid w:val="00C304B1"/>
    <w:rsid w:val="00C33486"/>
    <w:rsid w:val="00C3613B"/>
    <w:rsid w:val="00C572BC"/>
    <w:rsid w:val="00C6347B"/>
    <w:rsid w:val="00C70F66"/>
    <w:rsid w:val="00C714B6"/>
    <w:rsid w:val="00C75ADC"/>
    <w:rsid w:val="00C75EFF"/>
    <w:rsid w:val="00C76976"/>
    <w:rsid w:val="00C83D3E"/>
    <w:rsid w:val="00C8483B"/>
    <w:rsid w:val="00C85807"/>
    <w:rsid w:val="00C8735A"/>
    <w:rsid w:val="00C9659D"/>
    <w:rsid w:val="00C97F20"/>
    <w:rsid w:val="00CA60B9"/>
    <w:rsid w:val="00CA660B"/>
    <w:rsid w:val="00CB2678"/>
    <w:rsid w:val="00CB31FC"/>
    <w:rsid w:val="00CB4111"/>
    <w:rsid w:val="00CC025F"/>
    <w:rsid w:val="00CC2CFA"/>
    <w:rsid w:val="00CF13BB"/>
    <w:rsid w:val="00CF1CE7"/>
    <w:rsid w:val="00CF2530"/>
    <w:rsid w:val="00CF35BF"/>
    <w:rsid w:val="00CF71E8"/>
    <w:rsid w:val="00D00023"/>
    <w:rsid w:val="00D00FAE"/>
    <w:rsid w:val="00D02BA4"/>
    <w:rsid w:val="00D10E1F"/>
    <w:rsid w:val="00D22094"/>
    <w:rsid w:val="00D2391B"/>
    <w:rsid w:val="00D26344"/>
    <w:rsid w:val="00D2699F"/>
    <w:rsid w:val="00D319C9"/>
    <w:rsid w:val="00D47E01"/>
    <w:rsid w:val="00D50FCF"/>
    <w:rsid w:val="00D537F7"/>
    <w:rsid w:val="00D61193"/>
    <w:rsid w:val="00D7319C"/>
    <w:rsid w:val="00D75B16"/>
    <w:rsid w:val="00D80971"/>
    <w:rsid w:val="00D85D37"/>
    <w:rsid w:val="00D866DF"/>
    <w:rsid w:val="00D8775E"/>
    <w:rsid w:val="00D87E93"/>
    <w:rsid w:val="00D93044"/>
    <w:rsid w:val="00D933C7"/>
    <w:rsid w:val="00D93C31"/>
    <w:rsid w:val="00DA1DA6"/>
    <w:rsid w:val="00DA5745"/>
    <w:rsid w:val="00DC0646"/>
    <w:rsid w:val="00DC50D4"/>
    <w:rsid w:val="00DD66F4"/>
    <w:rsid w:val="00DE446D"/>
    <w:rsid w:val="00DE499F"/>
    <w:rsid w:val="00DE6FAF"/>
    <w:rsid w:val="00E00354"/>
    <w:rsid w:val="00E041FD"/>
    <w:rsid w:val="00E04449"/>
    <w:rsid w:val="00E12314"/>
    <w:rsid w:val="00E235D6"/>
    <w:rsid w:val="00E23CFD"/>
    <w:rsid w:val="00E34635"/>
    <w:rsid w:val="00E34959"/>
    <w:rsid w:val="00E376BD"/>
    <w:rsid w:val="00E37889"/>
    <w:rsid w:val="00E458B8"/>
    <w:rsid w:val="00E4755A"/>
    <w:rsid w:val="00E52799"/>
    <w:rsid w:val="00E5793A"/>
    <w:rsid w:val="00E57A6E"/>
    <w:rsid w:val="00E610D1"/>
    <w:rsid w:val="00E64CB8"/>
    <w:rsid w:val="00E72B50"/>
    <w:rsid w:val="00E72B51"/>
    <w:rsid w:val="00E740EA"/>
    <w:rsid w:val="00E75EDF"/>
    <w:rsid w:val="00E76A44"/>
    <w:rsid w:val="00EA17D1"/>
    <w:rsid w:val="00EA573B"/>
    <w:rsid w:val="00EC0618"/>
    <w:rsid w:val="00EC761D"/>
    <w:rsid w:val="00ED1025"/>
    <w:rsid w:val="00EE08B7"/>
    <w:rsid w:val="00EE410D"/>
    <w:rsid w:val="00EE4C72"/>
    <w:rsid w:val="00EF57A6"/>
    <w:rsid w:val="00F11804"/>
    <w:rsid w:val="00F150B1"/>
    <w:rsid w:val="00F16756"/>
    <w:rsid w:val="00F253DC"/>
    <w:rsid w:val="00F34CDA"/>
    <w:rsid w:val="00F4138C"/>
    <w:rsid w:val="00F439A1"/>
    <w:rsid w:val="00F54C43"/>
    <w:rsid w:val="00F6771E"/>
    <w:rsid w:val="00F70AAF"/>
    <w:rsid w:val="00F7115B"/>
    <w:rsid w:val="00F7359A"/>
    <w:rsid w:val="00F74932"/>
    <w:rsid w:val="00F75660"/>
    <w:rsid w:val="00F91572"/>
    <w:rsid w:val="00F96FE6"/>
    <w:rsid w:val="00FA37D5"/>
    <w:rsid w:val="00FB4E61"/>
    <w:rsid w:val="00FB6A32"/>
    <w:rsid w:val="00FB7233"/>
    <w:rsid w:val="00FC5C23"/>
    <w:rsid w:val="00FC686E"/>
    <w:rsid w:val="00FD4CCA"/>
    <w:rsid w:val="00FE58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9B45E2"/>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Theme="minorHAnsi" w:eastAsia="MS Gothic" w:hAnsiTheme="minorHAnsi" w:cstheme="minorHAnsi"/>
      <w:b/>
      <w:bCs/>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B45E2"/>
    <w:rPr>
      <w:rFonts w:asciiTheme="minorHAnsi" w:eastAsia="MS Gothic" w:hAnsiTheme="minorHAnsi" w:cstheme="minorHAnsi"/>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6B31E5"/>
    <w:rPr>
      <w:color w:val="605E5C"/>
      <w:shd w:val="clear" w:color="auto" w:fill="E1DFDD"/>
    </w:rPr>
  </w:style>
  <w:style w:type="table" w:styleId="GridTable4-Accent5">
    <w:name w:val="Grid Table 4 Accent 5"/>
    <w:basedOn w:val="TableNormal"/>
    <w:uiPriority w:val="49"/>
    <w:rsid w:val="006B31E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2D58D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size-extra-large">
    <w:name w:val="a-size-extra-large"/>
    <w:basedOn w:val="DefaultParagraphFont"/>
    <w:rsid w:val="006F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11283764">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ara.waypointcentre.ca/" TargetMode="External"/><Relationship Id="rId18" Type="http://schemas.openxmlformats.org/officeDocument/2006/relationships/hyperlink" Target="https://www.futurelearn.com/courses/de-mystifying-mindfulness" TargetMode="External"/><Relationship Id="rId26" Type="http://schemas.openxmlformats.org/officeDocument/2006/relationships/hyperlink" Target="https://socialwork.mcmaster.ca/resources/undergraduate-resources/minimum-grade-requirements-in-the-bsw-programs.docx/view" TargetMode="External"/><Relationship Id="rId39" Type="http://schemas.openxmlformats.org/officeDocument/2006/relationships/fontTable" Target="fontTable.xml"/><Relationship Id="rId21" Type="http://schemas.openxmlformats.org/officeDocument/2006/relationships/hyperlink" Target="https://www.futurelearn.com/courses/youth-mental-health" TargetMode="External"/><Relationship Id="rId34" Type="http://schemas.openxmlformats.org/officeDocument/2006/relationships/hyperlink" Target="mailto:millet@mcmaster.ca" TargetMode="External"/><Relationship Id="rId7" Type="http://schemas.openxmlformats.org/officeDocument/2006/relationships/endnotes" Target="endnotes.xml"/><Relationship Id="rId12" Type="http://schemas.openxmlformats.org/officeDocument/2006/relationships/hyperlink" Target="mailto:hallr1@mcmaster.ca" TargetMode="External"/><Relationship Id="rId17" Type="http://schemas.openxmlformats.org/officeDocument/2006/relationships/hyperlink" Target="https://www.coursera.org/learn/feminism-social-justice" TargetMode="External"/><Relationship Id="rId25" Type="http://schemas.openxmlformats.org/officeDocument/2006/relationships/hyperlink" Target="https://macdrive.mcmaster.ca/f/fd70550cf5b0441fac49/" TargetMode="External"/><Relationship Id="rId33" Type="http://schemas.openxmlformats.org/officeDocument/2006/relationships/hyperlink" Target="https://socialwork.mcmaster.ca/resources/general-school-policies/policy-on-extensions-and-incompletes-october-2017.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lu.ca/professional-development/centre-for-public-safety-and-well-being/situation-table.html" TargetMode="External"/><Relationship Id="rId20" Type="http://schemas.openxmlformats.org/officeDocument/2006/relationships/hyperlink" Target="https://www.futurelearn.com/courses/anxiety-depression-and-cbt" TargetMode="External"/><Relationship Id="rId29" Type="http://schemas.openxmlformats.org/officeDocument/2006/relationships/hyperlink" Target="https://www.mcmaster.ca/policy/Students-AcademicStudies/AcademicIntegr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rir1@mcmaster.ca" TargetMode="External"/><Relationship Id="rId24" Type="http://schemas.openxmlformats.org/officeDocument/2006/relationships/hyperlink" Target="https://www.mentalhealthcommission.ca/English/online-training-psychological-health-and-safety" TargetMode="External"/><Relationship Id="rId32" Type="http://schemas.openxmlformats.org/officeDocument/2006/relationships/hyperlink" Target="mailto:prestosl@mcmaster.ca"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ursera.org/learn/psychological-first-aid" TargetMode="External"/><Relationship Id="rId23" Type="http://schemas.openxmlformats.org/officeDocument/2006/relationships/hyperlink" Target="https://www.mentalhealthcommission.ca/English/online-training-psychological-health-and-safety" TargetMode="External"/><Relationship Id="rId28" Type="http://schemas.openxmlformats.org/officeDocument/2006/relationships/hyperlink" Target="https://www.mcmaster.ca/policy/Students-AcademicStudies/AcademicIntegrity.pdf" TargetMode="External"/><Relationship Id="rId36" Type="http://schemas.openxmlformats.org/officeDocument/2006/relationships/image" Target="media/image2.png"/><Relationship Id="rId10" Type="http://schemas.openxmlformats.org/officeDocument/2006/relationships/hyperlink" Target="mailto:becky.idems@me.com" TargetMode="External"/><Relationship Id="rId19" Type="http://schemas.openxmlformats.org/officeDocument/2006/relationships/hyperlink" Target="https://www.futurelearn.com/courses/work-life-balance-remote-working" TargetMode="External"/><Relationship Id="rId31" Type="http://schemas.openxmlformats.org/officeDocument/2006/relationships/hyperlink" Target="mailto:millet@mcmaster.ca" TargetMode="External"/><Relationship Id="rId4" Type="http://schemas.openxmlformats.org/officeDocument/2006/relationships/settings" Target="settings.xml"/><Relationship Id="rId9" Type="http://schemas.openxmlformats.org/officeDocument/2006/relationships/hyperlink" Target="mailto:bernia1@mcmaster.ca" TargetMode="External"/><Relationship Id="rId14" Type="http://schemas.openxmlformats.org/officeDocument/2006/relationships/hyperlink" Target="https://www.eenet.ca/initiative/CTO" TargetMode="External"/><Relationship Id="rId22" Type="http://schemas.openxmlformats.org/officeDocument/2006/relationships/hyperlink" Target="https://www.futurelearn.com/courses/suicide-prevention" TargetMode="External"/><Relationship Id="rId27" Type="http://schemas.openxmlformats.org/officeDocument/2006/relationships/hyperlink" Target="https://macdrive.mcmaster.ca/f/899b5f2330c8444a933d/?dl=1" TargetMode="External"/><Relationship Id="rId30" Type="http://schemas.openxmlformats.org/officeDocument/2006/relationships/hyperlink" Target="mailto:sas@mcmaster.ca" TargetMode="External"/><Relationship Id="rId35" Type="http://schemas.openxmlformats.org/officeDocument/2006/relationships/hyperlink" Target="mailto:prestosl@mcmaster.ca"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F7D6-8C02-431F-B0A6-897FA999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8</TotalTime>
  <Pages>1</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27378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7</cp:revision>
  <cp:lastPrinted>2020-12-10T22:05:00Z</cp:lastPrinted>
  <dcterms:created xsi:type="dcterms:W3CDTF">2021-01-04T15:54:00Z</dcterms:created>
  <dcterms:modified xsi:type="dcterms:W3CDTF">2021-01-05T15:32:00Z</dcterms:modified>
  <cp:category/>
</cp:coreProperties>
</file>